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70678" w14:textId="357468C2" w:rsidR="00B81DA2" w:rsidRDefault="00B81DA2" w:rsidP="00B81DA2">
      <w:pPr>
        <w:spacing w:beforeLines="50" w:before="156" w:afterLines="50" w:after="156" w:line="30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 w:rsidR="005F52C8">
        <w:rPr>
          <w:rFonts w:ascii="Times New Roman" w:eastAsia="黑体" w:hAnsi="Times New Roman" w:hint="eastAsia"/>
          <w:sz w:val="32"/>
          <w:szCs w:val="32"/>
        </w:rPr>
        <w:t>1</w:t>
      </w:r>
    </w:p>
    <w:p w14:paraId="519FDBCC" w14:textId="065D5BA1" w:rsidR="00B81DA2" w:rsidRDefault="006D2F90" w:rsidP="00B81DA2">
      <w:pPr>
        <w:spacing w:beforeLines="50" w:before="156" w:afterLines="50" w:after="156" w:line="300" w:lineRule="auto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汞及其化合物</w:t>
      </w:r>
      <w:r w:rsidR="00B81DA2">
        <w:rPr>
          <w:rFonts w:ascii="Times New Roman" w:eastAsia="黑体" w:hAnsi="Times New Roman" w:hint="eastAsia"/>
          <w:sz w:val="32"/>
          <w:szCs w:val="32"/>
        </w:rPr>
        <w:t>（征求意见稿）</w:t>
      </w: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2263"/>
        <w:gridCol w:w="1276"/>
        <w:gridCol w:w="1985"/>
        <w:gridCol w:w="2835"/>
      </w:tblGrid>
      <w:tr w:rsidR="006D2F90" w14:paraId="231D8FCB" w14:textId="19F10E21" w:rsidTr="002C52C7">
        <w:trPr>
          <w:trHeight w:val="55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FFDCB" w14:textId="77777777" w:rsidR="006D2F90" w:rsidRPr="006D2F90" w:rsidRDefault="006D2F90" w:rsidP="006D2F9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2F9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章节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84908" w14:textId="77777777" w:rsidR="006D2F90" w:rsidRPr="006D2F90" w:rsidRDefault="006D2F90" w:rsidP="006D2F9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2F9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01474" w14:textId="1821B0AA" w:rsidR="006D2F90" w:rsidRPr="006D2F90" w:rsidRDefault="006D2F90" w:rsidP="006D2F9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2F9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中文名称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C8F3" w14:textId="3EE90CA1" w:rsidR="006D2F90" w:rsidRPr="006D2F90" w:rsidRDefault="006D2F90" w:rsidP="006D2F9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2F9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英文名称</w:t>
            </w:r>
          </w:p>
        </w:tc>
      </w:tr>
      <w:tr w:rsidR="006D2F90" w:rsidRPr="006D2F90" w14:paraId="4EF2CB09" w14:textId="77777777" w:rsidTr="002C52C7">
        <w:trPr>
          <w:trHeight w:val="210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9E054" w14:textId="3BA57966" w:rsidR="006D2F90" w:rsidRPr="002C52C7" w:rsidRDefault="006D2F90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C52C7">
              <w:rPr>
                <w:rFonts w:ascii="Times New Roman" w:eastAsia="宋体" w:hAnsi="Times New Roman" w:cs="Times New Roman" w:hint="eastAsia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二</w:t>
            </w:r>
            <w:r w:rsidRPr="002C52C7">
              <w:rPr>
                <w:rFonts w:ascii="Times New Roman" w:eastAsia="宋体" w:hAnsi="Times New Roman" w:cs="Times New Roman" w:hint="eastAsia"/>
                <w:szCs w:val="21"/>
              </w:rPr>
              <w:t>章</w:t>
            </w:r>
            <w:r w:rsidRPr="002C52C7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2C52C7">
              <w:rPr>
                <w:rFonts w:ascii="Times New Roman" w:eastAsia="宋体" w:hAnsi="Times New Roman" w:cs="Times New Roman" w:hint="eastAsia"/>
                <w:szCs w:val="21"/>
              </w:rPr>
              <w:t>化妆品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禁用原料目录</w:t>
            </w:r>
            <w:r w:rsidRPr="002C52C7">
              <w:rPr>
                <w:rFonts w:ascii="Times New Roman" w:eastAsia="宋体" w:hAnsi="Times New Roman" w:cs="Times New Roman" w:hint="eastAsia"/>
                <w:szCs w:val="21"/>
              </w:rPr>
              <w:t>（表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2C52C7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FDE24" w14:textId="4A50589E" w:rsidR="006D2F90" w:rsidRPr="002C52C7" w:rsidRDefault="006D2F90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888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BDC1" w14:textId="11D729DC" w:rsidR="006D2F90" w:rsidRPr="002C52C7" w:rsidRDefault="006D2F90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D2F9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汞及其化合物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A46" w14:textId="61F5D2A0" w:rsidR="006D2F90" w:rsidRPr="006D2F90" w:rsidRDefault="006D2F90" w:rsidP="006D2F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D2F9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Mercury </w:t>
            </w:r>
            <w:r w:rsidRPr="006D2F9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6D2F9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CAS No. 7439-97-6</w:t>
            </w:r>
            <w:r w:rsidRPr="006D2F9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</w:t>
            </w:r>
            <w:r w:rsidRPr="006D2F9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and its compounds</w:t>
            </w:r>
          </w:p>
        </w:tc>
      </w:tr>
    </w:tbl>
    <w:p w14:paraId="07E7F248" w14:textId="77777777" w:rsidR="00B81DA2" w:rsidRDefault="00B81DA2" w:rsidP="00B81DA2">
      <w:pPr>
        <w:rPr>
          <w:rFonts w:ascii="Times New Roman" w:eastAsia="黑体" w:hAnsi="Times New Roman"/>
          <w:szCs w:val="21"/>
        </w:rPr>
      </w:pPr>
    </w:p>
    <w:p w14:paraId="0BE2F1D0" w14:textId="77777777" w:rsidR="00AF6185" w:rsidRDefault="00AF6185" w:rsidP="00B81DA2">
      <w:pPr>
        <w:rPr>
          <w:rFonts w:ascii="Times New Roman" w:eastAsia="黑体" w:hAnsi="Times New Roman"/>
          <w:szCs w:val="21"/>
        </w:rPr>
      </w:pP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2213"/>
        <w:gridCol w:w="1326"/>
        <w:gridCol w:w="1985"/>
        <w:gridCol w:w="2835"/>
      </w:tblGrid>
      <w:tr w:rsidR="00AF6185" w14:paraId="7FF92ABC" w14:textId="77777777" w:rsidTr="002C52C7">
        <w:trPr>
          <w:trHeight w:val="555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81325" w14:textId="77777777" w:rsidR="00AF6185" w:rsidRPr="006D2F90" w:rsidRDefault="00AF6185" w:rsidP="002F28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D2F90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章节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358CA" w14:textId="04CDC03C" w:rsidR="00AF6185" w:rsidRPr="006D2F90" w:rsidRDefault="00AF6185" w:rsidP="002F28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有害物质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2423B" w14:textId="0BA212B5" w:rsidR="00AF6185" w:rsidRPr="006D2F90" w:rsidRDefault="00AF6185" w:rsidP="002F28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限值（mg/kg）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D38" w14:textId="397AFBA8" w:rsidR="00AF6185" w:rsidRPr="006D2F90" w:rsidRDefault="00AF6185" w:rsidP="002F28C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F6185" w:rsidRPr="006D2F90" w14:paraId="487D764D" w14:textId="77777777" w:rsidTr="002C52C7">
        <w:trPr>
          <w:trHeight w:val="1213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75FF" w14:textId="60F1F24D" w:rsidR="00AF6185" w:rsidRPr="002F28C3" w:rsidRDefault="00AF6185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28C3">
              <w:rPr>
                <w:rFonts w:ascii="Times New Roman" w:eastAsia="宋体" w:hAnsi="Times New Roman" w:cs="Times New Roman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一</w:t>
            </w:r>
            <w:r w:rsidRPr="002F28C3">
              <w:rPr>
                <w:rFonts w:ascii="Times New Roman" w:eastAsia="宋体" w:hAnsi="Times New Roman" w:cs="Times New Roman"/>
                <w:szCs w:val="21"/>
              </w:rPr>
              <w:t>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概述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3.4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有害物质限值要求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06950" w14:textId="3BDA9541" w:rsidR="00AF6185" w:rsidRPr="002F28C3" w:rsidRDefault="00AF6185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0C50" w14:textId="27089D1A" w:rsidR="00AF6185" w:rsidRPr="002F28C3" w:rsidRDefault="00AF6185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2244" w14:textId="7235153D" w:rsidR="00AF6185" w:rsidRPr="006D2F90" w:rsidRDefault="00AF6185" w:rsidP="002F28C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</w:p>
        </w:tc>
      </w:tr>
    </w:tbl>
    <w:p w14:paraId="1A9A3978" w14:textId="77777777" w:rsidR="00AF6185" w:rsidRPr="00AF6185" w:rsidRDefault="00AF6185" w:rsidP="00B81DA2">
      <w:pPr>
        <w:rPr>
          <w:rFonts w:ascii="Times New Roman" w:eastAsia="黑体" w:hAnsi="Times New Roman"/>
          <w:szCs w:val="21"/>
        </w:rPr>
      </w:pPr>
    </w:p>
    <w:p w14:paraId="68465739" w14:textId="77777777" w:rsidR="00B81DA2" w:rsidRDefault="00B81DA2" w:rsidP="00B81DA2">
      <w:pPr>
        <w:tabs>
          <w:tab w:val="left" w:pos="180"/>
          <w:tab w:val="left" w:pos="360"/>
        </w:tabs>
        <w:spacing w:line="360" w:lineRule="auto"/>
        <w:ind w:firstLineChars="200" w:firstLine="480"/>
        <w:jc w:val="left"/>
        <w:rPr>
          <w:rFonts w:ascii="Times New Roman" w:eastAsia="黑体" w:hAnsi="Times New Roman"/>
          <w:color w:val="FF0000"/>
          <w:sz w:val="24"/>
        </w:rPr>
        <w:sectPr w:rsidR="00B81DA2" w:rsidSect="002C52C7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642FF6B" w14:textId="2D241F61" w:rsidR="00453D01" w:rsidRDefault="00AF6185" w:rsidP="0046276C">
      <w:pPr>
        <w:spacing w:beforeLines="50" w:before="156" w:afterLines="50" w:after="156" w:line="30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汞及其化合物</w:t>
      </w:r>
      <w:r>
        <w:rPr>
          <w:rFonts w:ascii="Times New Roman" w:eastAsia="黑体" w:hAnsi="Times New Roman" w:cs="Times New Roman"/>
          <w:sz w:val="32"/>
          <w:szCs w:val="32"/>
        </w:rPr>
        <w:t>（征求意见稿）起草说明</w:t>
      </w:r>
    </w:p>
    <w:p w14:paraId="634D7EBD" w14:textId="5DD486AE" w:rsidR="00453D01" w:rsidRDefault="002A7295" w:rsidP="0046276C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为进一步加强化妆品的监督管理，提升化妆品使用安全性，国家药监局化妆品标准化技术委员会组织开展了《</w:t>
      </w:r>
      <w:r w:rsidR="00F934DA" w:rsidRPr="00F934DA">
        <w:rPr>
          <w:rFonts w:ascii="Times New Roman" w:eastAsia="宋体" w:hAnsi="Times New Roman" w:cs="Times New Roman" w:hint="eastAsia"/>
          <w:szCs w:val="21"/>
        </w:rPr>
        <w:t>汞及其化合物</w:t>
      </w:r>
      <w:r>
        <w:rPr>
          <w:rFonts w:ascii="Times New Roman" w:eastAsia="宋体" w:hAnsi="Times New Roman" w:cs="Times New Roman"/>
          <w:szCs w:val="21"/>
        </w:rPr>
        <w:t>》的制修订工作。现将有关情况说明如下：</w:t>
      </w:r>
    </w:p>
    <w:p w14:paraId="2F0414D1" w14:textId="77777777" w:rsidR="00453D01" w:rsidRPr="0046276C" w:rsidRDefault="002A7295" w:rsidP="00E3327D">
      <w:pPr>
        <w:pStyle w:val="a7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 w:cs="Times New Roman"/>
          <w:szCs w:val="21"/>
        </w:rPr>
      </w:pPr>
      <w:r w:rsidRPr="0046276C">
        <w:rPr>
          <w:rFonts w:ascii="Times New Roman" w:eastAsia="黑体" w:hAnsi="Times New Roman" w:cs="Times New Roman"/>
          <w:szCs w:val="21"/>
        </w:rPr>
        <w:t>概述</w:t>
      </w:r>
    </w:p>
    <w:p w14:paraId="4A9F6EF1" w14:textId="3D6E534D" w:rsidR="00453D01" w:rsidRDefault="00F934DA" w:rsidP="0046276C">
      <w:pPr>
        <w:pStyle w:val="a7"/>
        <w:spacing w:line="300" w:lineRule="auto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汞</w:t>
      </w:r>
      <w:r>
        <w:rPr>
          <w:rFonts w:ascii="Times New Roman" w:eastAsia="宋体" w:hAnsi="Times New Roman" w:cs="Times New Roman"/>
          <w:szCs w:val="21"/>
        </w:rPr>
        <w:t>，英文名称为</w:t>
      </w:r>
      <w:r>
        <w:rPr>
          <w:rFonts w:ascii="Times New Roman" w:eastAsia="宋体" w:hAnsi="Times New Roman" w:cs="Times New Roman" w:hint="eastAsia"/>
          <w:szCs w:val="21"/>
        </w:rPr>
        <w:t>Mercury</w:t>
      </w:r>
      <w:r>
        <w:rPr>
          <w:rFonts w:ascii="Times New Roman" w:eastAsia="宋体" w:hAnsi="Times New Roman" w:cs="Times New Roman"/>
          <w:szCs w:val="21"/>
        </w:rPr>
        <w:t>，</w:t>
      </w:r>
      <w:r>
        <w:rPr>
          <w:rFonts w:ascii="Times New Roman" w:eastAsia="宋体" w:hAnsi="Times New Roman" w:cs="Times New Roman" w:hint="eastAsia"/>
          <w:szCs w:val="21"/>
        </w:rPr>
        <w:t>CAS</w:t>
      </w:r>
      <w:r>
        <w:rPr>
          <w:rFonts w:ascii="Times New Roman" w:eastAsia="宋体" w:hAnsi="Times New Roman" w:cs="Times New Roman" w:hint="eastAsia"/>
          <w:szCs w:val="21"/>
        </w:rPr>
        <w:t>号为</w:t>
      </w:r>
      <w:r>
        <w:rPr>
          <w:rFonts w:ascii="Times New Roman" w:eastAsia="宋体" w:hAnsi="Times New Roman" w:cs="Times New Roman" w:hint="eastAsia"/>
          <w:szCs w:val="21"/>
        </w:rPr>
        <w:t>7439-97-6</w:t>
      </w:r>
      <w:r>
        <w:rPr>
          <w:rFonts w:ascii="Times New Roman" w:eastAsia="宋体" w:hAnsi="Times New Roman" w:cs="Times New Roman" w:hint="eastAsia"/>
          <w:szCs w:val="21"/>
        </w:rPr>
        <w:t>。</w:t>
      </w:r>
      <w:r>
        <w:rPr>
          <w:rFonts w:ascii="Times New Roman" w:eastAsia="宋体" w:hAnsi="Times New Roman" w:cs="Times New Roman"/>
          <w:szCs w:val="21"/>
        </w:rPr>
        <w:t>《化妆品安全技术规范》规定</w:t>
      </w:r>
      <w:r>
        <w:rPr>
          <w:rFonts w:ascii="Times New Roman" w:eastAsia="宋体" w:hAnsi="Times New Roman" w:cs="Times New Roman" w:hint="eastAsia"/>
          <w:szCs w:val="21"/>
        </w:rPr>
        <w:t>汞及其化合物为化妆品禁用原料</w:t>
      </w:r>
      <w:r w:rsidR="00C0579E">
        <w:rPr>
          <w:rFonts w:ascii="Times New Roman" w:eastAsia="宋体" w:hAnsi="Times New Roman" w:cs="Times New Roman" w:hint="eastAsia"/>
          <w:szCs w:val="21"/>
        </w:rPr>
        <w:t>，化妆品准用防腐剂（</w:t>
      </w:r>
      <w:r w:rsidR="00C0579E" w:rsidRPr="00576FFB">
        <w:rPr>
          <w:rFonts w:ascii="Times New Roman" w:eastAsia="宋体" w:hAnsi="Times New Roman" w:cs="Times New Roman" w:hint="eastAsia"/>
          <w:szCs w:val="21"/>
        </w:rPr>
        <w:t>表</w:t>
      </w:r>
      <w:r w:rsidR="00C0579E" w:rsidRPr="00576FFB">
        <w:rPr>
          <w:rFonts w:ascii="Times New Roman" w:eastAsia="宋体" w:hAnsi="Times New Roman" w:cs="Times New Roman" w:hint="eastAsia"/>
          <w:szCs w:val="21"/>
        </w:rPr>
        <w:t>4</w:t>
      </w:r>
      <w:r w:rsidR="00C0579E">
        <w:rPr>
          <w:rFonts w:ascii="Times New Roman" w:eastAsia="宋体" w:hAnsi="Times New Roman" w:cs="Times New Roman" w:hint="eastAsia"/>
          <w:szCs w:val="21"/>
        </w:rPr>
        <w:t>）</w:t>
      </w:r>
      <w:r w:rsidR="00C0579E" w:rsidRPr="00576FFB">
        <w:rPr>
          <w:rFonts w:ascii="Times New Roman" w:eastAsia="宋体" w:hAnsi="Times New Roman" w:cs="Times New Roman" w:hint="eastAsia"/>
          <w:szCs w:val="21"/>
        </w:rPr>
        <w:t>中的汞化合物除外</w:t>
      </w:r>
      <w:r>
        <w:rPr>
          <w:rFonts w:ascii="Times New Roman" w:eastAsia="宋体" w:hAnsi="Times New Roman" w:cs="Times New Roman"/>
          <w:szCs w:val="21"/>
        </w:rPr>
        <w:t>。</w:t>
      </w:r>
      <w:r>
        <w:rPr>
          <w:rFonts w:ascii="Times New Roman" w:eastAsia="宋体" w:hAnsi="Times New Roman" w:cs="Times New Roman" w:hint="eastAsia"/>
          <w:szCs w:val="21"/>
        </w:rPr>
        <w:t>因技术上无法避免的原因，可能会作为风险物质带入化妆品中。</w:t>
      </w:r>
      <w:r w:rsidR="00382E24" w:rsidRPr="00382E24">
        <w:rPr>
          <w:rFonts w:ascii="Times New Roman" w:eastAsia="宋体" w:hAnsi="Times New Roman" w:cs="Times New Roman" w:hint="eastAsia"/>
          <w:szCs w:val="21"/>
        </w:rPr>
        <w:t>为履行《关于汞的水俣公约》，</w:t>
      </w:r>
      <w:proofErr w:type="gramStart"/>
      <w:r w:rsidR="00382E24" w:rsidRPr="00382E24">
        <w:rPr>
          <w:rFonts w:ascii="Times New Roman" w:eastAsia="宋体" w:hAnsi="Times New Roman" w:cs="Times New Roman" w:hint="eastAsia"/>
          <w:szCs w:val="21"/>
        </w:rPr>
        <w:t>中国将汞及其</w:t>
      </w:r>
      <w:proofErr w:type="gramEnd"/>
      <w:r w:rsidR="00382E24" w:rsidRPr="00382E24">
        <w:rPr>
          <w:rFonts w:ascii="Times New Roman" w:eastAsia="宋体" w:hAnsi="Times New Roman" w:cs="Times New Roman" w:hint="eastAsia"/>
          <w:szCs w:val="21"/>
        </w:rPr>
        <w:t>化合物列入《中国严格限制的有毒化学品名录》</w:t>
      </w:r>
      <w:r w:rsidR="005F52C8" w:rsidRPr="00382E24">
        <w:rPr>
          <w:rFonts w:ascii="Times New Roman" w:eastAsia="宋体" w:hAnsi="Times New Roman" w:cs="Times New Roman" w:hint="eastAsia"/>
          <w:szCs w:val="21"/>
        </w:rPr>
        <w:t>（</w:t>
      </w:r>
      <w:r w:rsidR="005F52C8" w:rsidRPr="00382E24">
        <w:rPr>
          <w:rFonts w:ascii="Times New Roman" w:eastAsia="宋体" w:hAnsi="Times New Roman" w:cs="Times New Roman" w:hint="eastAsia"/>
          <w:szCs w:val="21"/>
        </w:rPr>
        <w:t>2023</w:t>
      </w:r>
      <w:r w:rsidR="005F52C8" w:rsidRPr="00382E24">
        <w:rPr>
          <w:rFonts w:ascii="Times New Roman" w:eastAsia="宋体" w:hAnsi="Times New Roman" w:cs="Times New Roman" w:hint="eastAsia"/>
          <w:szCs w:val="21"/>
        </w:rPr>
        <w:t>年）</w:t>
      </w:r>
      <w:r w:rsidR="00382E24" w:rsidRPr="00382E24">
        <w:rPr>
          <w:rFonts w:ascii="Times New Roman" w:eastAsia="宋体" w:hAnsi="Times New Roman" w:cs="Times New Roman" w:hint="eastAsia"/>
          <w:szCs w:val="21"/>
        </w:rPr>
        <w:t>，对其生产、使用、进出口等实施严格管控</w:t>
      </w:r>
      <w:r w:rsidR="005A394E">
        <w:rPr>
          <w:rFonts w:ascii="Times New Roman" w:eastAsia="宋体" w:hAnsi="Times New Roman" w:cs="Times New Roman" w:hint="eastAsia"/>
          <w:szCs w:val="21"/>
        </w:rPr>
        <w:t>。</w:t>
      </w:r>
    </w:p>
    <w:p w14:paraId="616FE54C" w14:textId="32D5D2A8" w:rsidR="00453D01" w:rsidRPr="0046276C" w:rsidRDefault="002A7295" w:rsidP="00E3327D">
      <w:pPr>
        <w:pStyle w:val="a7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 w:cs="Times New Roman"/>
          <w:szCs w:val="21"/>
        </w:rPr>
      </w:pPr>
      <w:r w:rsidRPr="0046276C">
        <w:rPr>
          <w:rFonts w:ascii="Times New Roman" w:eastAsia="黑体" w:hAnsi="Times New Roman" w:cs="Times New Roman"/>
          <w:szCs w:val="21"/>
        </w:rPr>
        <w:t>起草原则</w:t>
      </w:r>
    </w:p>
    <w:p w14:paraId="1CBC74F8" w14:textId="77777777" w:rsidR="00453D01" w:rsidRDefault="002A7295" w:rsidP="00E3327D">
      <w:pPr>
        <w:numPr>
          <w:ilvl w:val="0"/>
          <w:numId w:val="2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科学性原则</w:t>
      </w:r>
    </w:p>
    <w:p w14:paraId="04E01834" w14:textId="6933D9EB" w:rsidR="00453D01" w:rsidRDefault="002A7295" w:rsidP="0046276C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依据《化妆品安全评估技术导则（</w:t>
      </w:r>
      <w:r>
        <w:rPr>
          <w:rFonts w:ascii="Times New Roman" w:eastAsia="宋体" w:hAnsi="Times New Roman" w:cs="Times New Roman"/>
          <w:szCs w:val="21"/>
        </w:rPr>
        <w:t>2021</w:t>
      </w:r>
      <w:r>
        <w:rPr>
          <w:rFonts w:ascii="Times New Roman" w:eastAsia="宋体" w:hAnsi="Times New Roman" w:cs="Times New Roman"/>
          <w:szCs w:val="21"/>
        </w:rPr>
        <w:t>年版）》，参考</w:t>
      </w:r>
      <w:r w:rsidR="00D64C7A" w:rsidRPr="00D64C7A">
        <w:rPr>
          <w:rFonts w:ascii="Times New Roman" w:eastAsia="宋体" w:hAnsi="Times New Roman" w:cs="Times New Roman"/>
          <w:szCs w:val="21"/>
        </w:rPr>
        <w:t>联合国环境规划署（</w:t>
      </w:r>
      <w:r w:rsidR="00D64C7A" w:rsidRPr="00D64C7A">
        <w:rPr>
          <w:rFonts w:ascii="Times New Roman" w:eastAsia="宋体" w:hAnsi="Times New Roman" w:cs="Times New Roman"/>
          <w:szCs w:val="21"/>
        </w:rPr>
        <w:t>UNEP</w:t>
      </w:r>
      <w:r w:rsidR="00D64C7A" w:rsidRPr="00D64C7A">
        <w:rPr>
          <w:rFonts w:ascii="Times New Roman" w:eastAsia="宋体" w:hAnsi="Times New Roman" w:cs="Times New Roman"/>
          <w:szCs w:val="21"/>
        </w:rPr>
        <w:t>）</w:t>
      </w:r>
      <w:r w:rsidR="00D64C7A">
        <w:rPr>
          <w:rFonts w:ascii="Times New Roman" w:eastAsia="宋体" w:hAnsi="Times New Roman" w:cs="Times New Roman" w:hint="eastAsia"/>
          <w:szCs w:val="21"/>
        </w:rPr>
        <w:t>、</w:t>
      </w:r>
      <w:r w:rsidR="00D64C7A" w:rsidRPr="00D64C7A">
        <w:rPr>
          <w:rFonts w:ascii="Times New Roman" w:eastAsia="宋体" w:hAnsi="Times New Roman" w:cs="Times New Roman" w:hint="eastAsia"/>
          <w:szCs w:val="21"/>
        </w:rPr>
        <w:t>欧洲食品安全局</w:t>
      </w:r>
      <w:r w:rsidR="00D64C7A">
        <w:rPr>
          <w:rFonts w:ascii="Times New Roman" w:eastAsia="宋体" w:hAnsi="Times New Roman" w:cs="Times New Roman" w:hint="eastAsia"/>
          <w:szCs w:val="21"/>
        </w:rPr>
        <w:t>（</w:t>
      </w:r>
      <w:r w:rsidR="00D64C7A">
        <w:rPr>
          <w:rFonts w:ascii="Times New Roman" w:eastAsia="宋体" w:hAnsi="Times New Roman" w:cs="Times New Roman" w:hint="eastAsia"/>
          <w:szCs w:val="21"/>
        </w:rPr>
        <w:t>EFSA</w:t>
      </w:r>
      <w:r w:rsidR="00D64C7A">
        <w:rPr>
          <w:rFonts w:ascii="Times New Roman" w:eastAsia="宋体" w:hAnsi="Times New Roman" w:cs="Times New Roman" w:hint="eastAsia"/>
          <w:szCs w:val="21"/>
        </w:rPr>
        <w:t>）等国际机构最新评估结论</w:t>
      </w:r>
      <w:r w:rsidR="005A394E">
        <w:rPr>
          <w:rFonts w:ascii="Times New Roman" w:eastAsia="宋体" w:hAnsi="Times New Roman" w:cs="Times New Roman" w:hint="eastAsia"/>
          <w:szCs w:val="21"/>
        </w:rPr>
        <w:t>，</w:t>
      </w:r>
      <w:r>
        <w:rPr>
          <w:rFonts w:ascii="Times New Roman" w:eastAsia="宋体" w:hAnsi="Times New Roman" w:cs="Times New Roman"/>
          <w:szCs w:val="21"/>
        </w:rPr>
        <w:t>以现有科学数据和相关信息为基础进行安全评估。</w:t>
      </w:r>
    </w:p>
    <w:p w14:paraId="240D28A8" w14:textId="77777777" w:rsidR="00453D01" w:rsidRDefault="002A7295" w:rsidP="00E3327D">
      <w:pPr>
        <w:numPr>
          <w:ilvl w:val="0"/>
          <w:numId w:val="2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适用性原则</w:t>
      </w:r>
    </w:p>
    <w:p w14:paraId="27DD7D7D" w14:textId="053BE889" w:rsidR="00453D01" w:rsidRDefault="002A7295" w:rsidP="0046276C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基于安全评估结论，</w:t>
      </w:r>
      <w:r w:rsidR="00382E24">
        <w:rPr>
          <w:rFonts w:ascii="Times New Roman" w:eastAsia="宋体" w:hAnsi="Times New Roman" w:cs="Times New Roman" w:hint="eastAsia"/>
          <w:szCs w:val="21"/>
        </w:rPr>
        <w:t>综合考虑化妆品监管工作需求和行业实际</w:t>
      </w:r>
      <w:r>
        <w:rPr>
          <w:rFonts w:ascii="Times New Roman" w:eastAsia="宋体" w:hAnsi="Times New Roman" w:cs="Times New Roman"/>
          <w:szCs w:val="21"/>
        </w:rPr>
        <w:t>，提出标准修订建议。</w:t>
      </w:r>
    </w:p>
    <w:p w14:paraId="7723F0AF" w14:textId="77777777" w:rsidR="00453D01" w:rsidRDefault="002A7295" w:rsidP="00E3327D">
      <w:pPr>
        <w:numPr>
          <w:ilvl w:val="0"/>
          <w:numId w:val="2"/>
        </w:numPr>
        <w:spacing w:beforeLines="50" w:before="156" w:afterLines="50" w:after="156"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协调性原则</w:t>
      </w:r>
    </w:p>
    <w:p w14:paraId="38D56655" w14:textId="55F5AEA1" w:rsidR="00453D01" w:rsidRDefault="002A7295" w:rsidP="0046276C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参考</w:t>
      </w:r>
      <w:r w:rsidR="00D64C7A">
        <w:rPr>
          <w:rFonts w:ascii="Times New Roman" w:eastAsia="宋体" w:hAnsi="Times New Roman" w:cs="Times New Roman" w:hint="eastAsia"/>
          <w:szCs w:val="21"/>
        </w:rPr>
        <w:t>日本、东盟</w:t>
      </w:r>
      <w:r>
        <w:rPr>
          <w:rFonts w:ascii="Times New Roman" w:eastAsia="宋体" w:hAnsi="Times New Roman" w:cs="Times New Roman"/>
          <w:szCs w:val="21"/>
        </w:rPr>
        <w:t>等国家或地区</w:t>
      </w:r>
      <w:r w:rsidR="00D613ED">
        <w:rPr>
          <w:rFonts w:ascii="Times New Roman" w:eastAsia="宋体" w:hAnsi="Times New Roman" w:cs="Times New Roman" w:hint="eastAsia"/>
          <w:szCs w:val="21"/>
        </w:rPr>
        <w:t>的使用</w:t>
      </w:r>
      <w:r>
        <w:rPr>
          <w:rFonts w:ascii="Times New Roman" w:eastAsia="宋体" w:hAnsi="Times New Roman" w:cs="Times New Roman"/>
          <w:szCs w:val="21"/>
        </w:rPr>
        <w:t>管理要求，确保修订后的协调一致性。</w:t>
      </w:r>
    </w:p>
    <w:p w14:paraId="6DC38EFC" w14:textId="77777777" w:rsidR="00453D01" w:rsidRPr="0046276C" w:rsidRDefault="002A7295" w:rsidP="00E3327D">
      <w:pPr>
        <w:pStyle w:val="a7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 w:cs="Times New Roman"/>
          <w:szCs w:val="21"/>
        </w:rPr>
      </w:pPr>
      <w:r w:rsidRPr="0046276C">
        <w:rPr>
          <w:rFonts w:ascii="Times New Roman" w:eastAsia="黑体" w:hAnsi="Times New Roman" w:cs="Times New Roman"/>
          <w:szCs w:val="21"/>
        </w:rPr>
        <w:t>起草过程</w:t>
      </w:r>
    </w:p>
    <w:p w14:paraId="02515E06" w14:textId="2DCE1D2B" w:rsidR="00453D01" w:rsidRDefault="002A7295" w:rsidP="0046276C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通过国内外</w:t>
      </w:r>
      <w:r w:rsidR="00987888">
        <w:rPr>
          <w:rFonts w:ascii="Times New Roman" w:eastAsia="宋体" w:hAnsi="Times New Roman" w:cs="Times New Roman" w:hint="eastAsia"/>
          <w:szCs w:val="21"/>
        </w:rPr>
        <w:t>监管政策调研</w:t>
      </w:r>
      <w:r>
        <w:rPr>
          <w:rFonts w:ascii="Times New Roman" w:eastAsia="宋体" w:hAnsi="Times New Roman" w:cs="Times New Roman"/>
          <w:szCs w:val="21"/>
        </w:rPr>
        <w:t>、行业使用情况调研</w:t>
      </w:r>
      <w:r w:rsidR="002B19A5">
        <w:rPr>
          <w:rFonts w:ascii="Times New Roman" w:eastAsia="宋体" w:hAnsi="Times New Roman" w:cs="Times New Roman"/>
          <w:szCs w:val="21"/>
        </w:rPr>
        <w:t>、背景调</w:t>
      </w:r>
      <w:r w:rsidR="009566DE" w:rsidRPr="00426918">
        <w:rPr>
          <w:rFonts w:ascii="Times New Roman" w:eastAsia="宋体" w:hAnsi="Times New Roman" w:cs="Times New Roman" w:hint="eastAsia"/>
          <w:szCs w:val="21"/>
        </w:rPr>
        <w:t>研</w:t>
      </w:r>
      <w:r w:rsidR="002B19A5">
        <w:rPr>
          <w:rFonts w:ascii="Times New Roman" w:eastAsia="宋体" w:hAnsi="Times New Roman" w:cs="Times New Roman"/>
          <w:szCs w:val="21"/>
        </w:rPr>
        <w:t>、资料文献整理及研究</w:t>
      </w:r>
      <w:r w:rsidR="009566DE">
        <w:rPr>
          <w:rFonts w:ascii="Times New Roman" w:eastAsia="宋体" w:hAnsi="Times New Roman" w:cs="Times New Roman" w:hint="eastAsia"/>
          <w:szCs w:val="21"/>
        </w:rPr>
        <w:t>、</w:t>
      </w:r>
      <w:r w:rsidR="009566DE">
        <w:rPr>
          <w:rFonts w:ascii="Times New Roman" w:eastAsia="宋体" w:hAnsi="Times New Roman" w:cs="Times New Roman"/>
          <w:szCs w:val="21"/>
        </w:rPr>
        <w:t>安全评估</w:t>
      </w:r>
      <w:r>
        <w:rPr>
          <w:rFonts w:ascii="Times New Roman" w:eastAsia="宋体" w:hAnsi="Times New Roman" w:cs="Times New Roman"/>
          <w:szCs w:val="21"/>
        </w:rPr>
        <w:t>等，形成</w:t>
      </w:r>
      <w:r w:rsidR="00B95871">
        <w:rPr>
          <w:rFonts w:ascii="Times New Roman" w:eastAsia="宋体" w:hAnsi="Times New Roman" w:cs="Times New Roman" w:hint="eastAsia"/>
          <w:szCs w:val="21"/>
        </w:rPr>
        <w:t>《化妆品中</w:t>
      </w:r>
      <w:r w:rsidR="00B95871" w:rsidRPr="00B95871">
        <w:rPr>
          <w:rFonts w:ascii="Times New Roman" w:eastAsia="宋体" w:hAnsi="Times New Roman" w:cs="Times New Roman" w:hint="eastAsia"/>
          <w:szCs w:val="21"/>
        </w:rPr>
        <w:t>汞及其化合物</w:t>
      </w:r>
      <w:r w:rsidR="00B95871">
        <w:rPr>
          <w:rFonts w:ascii="Times New Roman" w:eastAsia="宋体" w:hAnsi="Times New Roman" w:cs="Times New Roman" w:hint="eastAsia"/>
          <w:szCs w:val="21"/>
        </w:rPr>
        <w:t>的</w:t>
      </w:r>
      <w:r w:rsidR="00B95871">
        <w:rPr>
          <w:rFonts w:ascii="Times New Roman" w:eastAsia="宋体" w:hAnsi="Times New Roman" w:cs="Times New Roman"/>
          <w:szCs w:val="21"/>
        </w:rPr>
        <w:t>安全评估报告</w:t>
      </w:r>
      <w:r w:rsidR="00B95871">
        <w:rPr>
          <w:rFonts w:ascii="Times New Roman" w:eastAsia="宋体" w:hAnsi="Times New Roman" w:cs="Times New Roman" w:hint="eastAsia"/>
          <w:szCs w:val="21"/>
        </w:rPr>
        <w:t>》</w:t>
      </w:r>
      <w:r>
        <w:rPr>
          <w:rFonts w:ascii="Times New Roman" w:eastAsia="宋体" w:hAnsi="Times New Roman" w:cs="Times New Roman"/>
          <w:szCs w:val="21"/>
        </w:rPr>
        <w:t>，提出修订建议。</w:t>
      </w:r>
    </w:p>
    <w:p w14:paraId="0690C50E" w14:textId="77777777" w:rsidR="00453D01" w:rsidRPr="0046276C" w:rsidRDefault="002A7295" w:rsidP="00E3327D">
      <w:pPr>
        <w:pStyle w:val="a7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 w:cs="Times New Roman"/>
          <w:szCs w:val="21"/>
        </w:rPr>
      </w:pPr>
      <w:bookmarkStart w:id="0" w:name="_Toc26391"/>
      <w:r w:rsidRPr="0046276C">
        <w:rPr>
          <w:rFonts w:ascii="Times New Roman" w:eastAsia="黑体" w:hAnsi="Times New Roman" w:cs="Times New Roman"/>
          <w:szCs w:val="21"/>
        </w:rPr>
        <w:t>与国际同类标准的关系</w:t>
      </w:r>
    </w:p>
    <w:p w14:paraId="7AE45864" w14:textId="6CF4F229" w:rsidR="00453D01" w:rsidRDefault="00B95871" w:rsidP="0046276C">
      <w:pPr>
        <w:pStyle w:val="a7"/>
        <w:spacing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中国、欧盟、日本等国家或地区作为《</w:t>
      </w:r>
      <w:r w:rsidRPr="00B95871">
        <w:rPr>
          <w:rFonts w:ascii="Times New Roman" w:eastAsia="宋体" w:hAnsi="Times New Roman" w:cs="Times New Roman"/>
          <w:szCs w:val="21"/>
        </w:rPr>
        <w:t>关于汞的水俣公约</w:t>
      </w:r>
      <w:r>
        <w:rPr>
          <w:rFonts w:ascii="Times New Roman" w:eastAsia="宋体" w:hAnsi="Times New Roman" w:cs="Times New Roman" w:hint="eastAsia"/>
          <w:szCs w:val="21"/>
        </w:rPr>
        <w:t>》的缔约方，均对汞及其化合物采取管控措施</w:t>
      </w:r>
      <w:r w:rsidR="003F3028">
        <w:rPr>
          <w:rFonts w:ascii="Times New Roman" w:eastAsia="宋体" w:hAnsi="Times New Roman" w:cs="Times New Roman" w:hint="eastAsia"/>
          <w:szCs w:val="21"/>
        </w:rPr>
        <w:t>。日本、东盟等国家或地区禁止化妆品中使用汞及其化合物</w:t>
      </w:r>
      <w:r>
        <w:rPr>
          <w:rFonts w:ascii="Times New Roman" w:eastAsia="宋体" w:hAnsi="Times New Roman" w:cs="Times New Roman"/>
          <w:szCs w:val="21"/>
        </w:rPr>
        <w:t>。</w:t>
      </w:r>
    </w:p>
    <w:p w14:paraId="251FEEE7" w14:textId="77777777" w:rsidR="00453D01" w:rsidRPr="0046276C" w:rsidRDefault="002A7295" w:rsidP="00E3327D">
      <w:pPr>
        <w:pStyle w:val="a7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 w:cs="Times New Roman"/>
          <w:szCs w:val="21"/>
        </w:rPr>
      </w:pPr>
      <w:r w:rsidRPr="0046276C">
        <w:rPr>
          <w:rFonts w:ascii="Times New Roman" w:eastAsia="黑体" w:hAnsi="Times New Roman" w:cs="Times New Roman"/>
          <w:szCs w:val="21"/>
        </w:rPr>
        <w:t>与我国已有标准的关系</w:t>
      </w:r>
      <w:bookmarkEnd w:id="0"/>
    </w:p>
    <w:p w14:paraId="477FFC16" w14:textId="33A0336C" w:rsidR="002B19A5" w:rsidRDefault="003F3028" w:rsidP="001B073C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bookmarkStart w:id="1" w:name="OLE_LINK1"/>
      <w:r w:rsidRPr="003F3028">
        <w:rPr>
          <w:rFonts w:ascii="Times New Roman" w:eastAsia="宋体" w:hAnsi="Times New Roman" w:cs="Times New Roman" w:hint="eastAsia"/>
          <w:szCs w:val="21"/>
        </w:rPr>
        <w:t>汞及其化合物（</w:t>
      </w:r>
      <w:r w:rsidR="00576FFB">
        <w:rPr>
          <w:rFonts w:ascii="Times New Roman" w:eastAsia="宋体" w:hAnsi="Times New Roman" w:cs="Times New Roman" w:hint="eastAsia"/>
          <w:szCs w:val="21"/>
        </w:rPr>
        <w:t>表</w:t>
      </w:r>
      <w:r w:rsidR="00576FFB">
        <w:rPr>
          <w:rFonts w:ascii="Times New Roman" w:eastAsia="宋体" w:hAnsi="Times New Roman" w:cs="Times New Roman" w:hint="eastAsia"/>
          <w:szCs w:val="21"/>
        </w:rPr>
        <w:t>4</w:t>
      </w:r>
      <w:r w:rsidRPr="003F3028">
        <w:rPr>
          <w:rFonts w:ascii="Times New Roman" w:eastAsia="宋体" w:hAnsi="Times New Roman" w:cs="Times New Roman" w:hint="eastAsia"/>
          <w:szCs w:val="21"/>
        </w:rPr>
        <w:t>中的汞化合物除外）</w:t>
      </w:r>
      <w:bookmarkEnd w:id="1"/>
      <w:r>
        <w:rPr>
          <w:rFonts w:ascii="Times New Roman" w:eastAsia="宋体" w:hAnsi="Times New Roman" w:cs="Times New Roman" w:hint="eastAsia"/>
          <w:szCs w:val="21"/>
        </w:rPr>
        <w:t>收录于《化妆品安全技术规范》化妆品禁用原料目录（表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）第</w:t>
      </w:r>
      <w:r>
        <w:rPr>
          <w:rFonts w:ascii="Times New Roman" w:eastAsia="宋体" w:hAnsi="Times New Roman" w:cs="Times New Roman" w:hint="eastAsia"/>
          <w:szCs w:val="21"/>
        </w:rPr>
        <w:t>888</w:t>
      </w:r>
      <w:r>
        <w:rPr>
          <w:rFonts w:ascii="Times New Roman" w:eastAsia="宋体" w:hAnsi="Times New Roman" w:cs="Times New Roman" w:hint="eastAsia"/>
          <w:szCs w:val="21"/>
        </w:rPr>
        <w:t>号，</w:t>
      </w:r>
      <w:r w:rsidR="00DB1042">
        <w:rPr>
          <w:rFonts w:ascii="Times New Roman" w:eastAsia="宋体" w:hAnsi="Times New Roman" w:cs="Times New Roman" w:hint="eastAsia"/>
          <w:szCs w:val="21"/>
        </w:rPr>
        <w:t>表</w:t>
      </w:r>
      <w:r w:rsidR="00DB1042">
        <w:rPr>
          <w:rFonts w:ascii="Times New Roman" w:eastAsia="宋体" w:hAnsi="Times New Roman" w:cs="Times New Roman" w:hint="eastAsia"/>
          <w:szCs w:val="21"/>
        </w:rPr>
        <w:t>4</w:t>
      </w:r>
      <w:r w:rsidR="00DB1042">
        <w:rPr>
          <w:rFonts w:ascii="Times New Roman" w:eastAsia="宋体" w:hAnsi="Times New Roman" w:cs="Times New Roman" w:hint="eastAsia"/>
          <w:szCs w:val="21"/>
        </w:rPr>
        <w:t>中收录</w:t>
      </w:r>
      <w:proofErr w:type="gramStart"/>
      <w:r w:rsidR="00DB1042">
        <w:rPr>
          <w:rFonts w:ascii="Times New Roman" w:eastAsia="宋体" w:hAnsi="Times New Roman" w:cs="Times New Roman" w:hint="eastAsia"/>
          <w:szCs w:val="21"/>
        </w:rPr>
        <w:t>了</w:t>
      </w:r>
      <w:r>
        <w:rPr>
          <w:rFonts w:ascii="Times New Roman" w:eastAsia="宋体" w:hAnsi="Times New Roman" w:cs="Times New Roman" w:hint="eastAsia"/>
          <w:szCs w:val="21"/>
        </w:rPr>
        <w:t>苯汞的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盐类包括硼酸苯汞、硫柳汞</w:t>
      </w:r>
      <w:r w:rsidR="00DB1042">
        <w:rPr>
          <w:rFonts w:ascii="Times New Roman" w:eastAsia="宋体" w:hAnsi="Times New Roman" w:cs="Times New Roman" w:hint="eastAsia"/>
          <w:szCs w:val="21"/>
        </w:rPr>
        <w:t>；</w:t>
      </w:r>
      <w:r w:rsidR="00BF261F">
        <w:rPr>
          <w:rFonts w:ascii="Times New Roman" w:eastAsia="宋体" w:hAnsi="Times New Roman" w:cs="Times New Roman" w:hint="eastAsia"/>
          <w:szCs w:val="21"/>
        </w:rPr>
        <w:t>有害物质限值要求中规定，汞限值不得超过</w:t>
      </w:r>
      <w:r w:rsidR="00BF261F">
        <w:rPr>
          <w:rFonts w:ascii="Times New Roman" w:eastAsia="宋体" w:hAnsi="Times New Roman" w:cs="Times New Roman" w:hint="eastAsia"/>
          <w:szCs w:val="21"/>
        </w:rPr>
        <w:t>1 mg/kg</w:t>
      </w:r>
      <w:r w:rsidR="00BF261F">
        <w:rPr>
          <w:rFonts w:ascii="Times New Roman" w:eastAsia="宋体" w:hAnsi="Times New Roman" w:cs="Times New Roman" w:hint="eastAsia"/>
          <w:szCs w:val="21"/>
        </w:rPr>
        <w:t>，并备注</w:t>
      </w:r>
      <w:r w:rsidR="00D171DF">
        <w:rPr>
          <w:rFonts w:ascii="Times New Roman" w:eastAsia="宋体" w:hAnsi="Times New Roman" w:cs="Times New Roman" w:hint="eastAsia"/>
          <w:szCs w:val="21"/>
        </w:rPr>
        <w:t>有</w:t>
      </w:r>
      <w:r w:rsidR="00BF261F">
        <w:rPr>
          <w:rFonts w:ascii="Times New Roman" w:eastAsia="宋体" w:hAnsi="Times New Roman" w:cs="Times New Roman" w:hint="eastAsia"/>
          <w:szCs w:val="21"/>
        </w:rPr>
        <w:t>“</w:t>
      </w:r>
      <w:r w:rsidR="00BF261F" w:rsidRPr="00BF261F">
        <w:rPr>
          <w:rFonts w:ascii="Times New Roman" w:eastAsia="宋体" w:hAnsi="Times New Roman" w:cs="Times New Roman" w:hint="eastAsia"/>
          <w:szCs w:val="21"/>
        </w:rPr>
        <w:t>含有机汞防腐剂的眼部化妆品除外</w:t>
      </w:r>
      <w:r w:rsidR="00BF261F">
        <w:rPr>
          <w:rFonts w:ascii="Times New Roman" w:eastAsia="宋体" w:hAnsi="Times New Roman" w:cs="Times New Roman" w:hint="eastAsia"/>
          <w:szCs w:val="21"/>
        </w:rPr>
        <w:t>”</w:t>
      </w:r>
      <w:r>
        <w:rPr>
          <w:rFonts w:ascii="Times New Roman" w:eastAsia="宋体" w:hAnsi="Times New Roman" w:cs="Times New Roman" w:hint="eastAsia"/>
          <w:szCs w:val="21"/>
        </w:rPr>
        <w:t>。</w:t>
      </w:r>
      <w:r>
        <w:rPr>
          <w:rFonts w:ascii="Times New Roman" w:eastAsia="宋体" w:hAnsi="Times New Roman" w:cs="Times New Roman" w:hint="eastAsia"/>
          <w:szCs w:val="21"/>
        </w:rPr>
        <w:lastRenderedPageBreak/>
        <w:t>本次修订拟</w:t>
      </w:r>
      <w:r w:rsidR="005C3FD5">
        <w:rPr>
          <w:rFonts w:ascii="Times New Roman" w:eastAsia="宋体" w:hAnsi="Times New Roman" w:cs="Times New Roman" w:hint="eastAsia"/>
          <w:szCs w:val="21"/>
        </w:rPr>
        <w:t>作如下调整：</w:t>
      </w:r>
      <w:r w:rsidR="00576FFB">
        <w:rPr>
          <w:rFonts w:ascii="Times New Roman" w:eastAsia="宋体" w:hAnsi="Times New Roman" w:cs="Times New Roman" w:hint="eastAsia"/>
          <w:szCs w:val="21"/>
        </w:rPr>
        <w:t>表</w:t>
      </w:r>
      <w:r w:rsidR="00576FFB">
        <w:rPr>
          <w:rFonts w:ascii="Times New Roman" w:eastAsia="宋体" w:hAnsi="Times New Roman" w:cs="Times New Roman" w:hint="eastAsia"/>
          <w:szCs w:val="21"/>
        </w:rPr>
        <w:t>4</w:t>
      </w:r>
      <w:proofErr w:type="gramStart"/>
      <w:r w:rsidR="005C3FD5">
        <w:rPr>
          <w:rFonts w:ascii="Times New Roman" w:eastAsia="宋体" w:hAnsi="Times New Roman" w:cs="Times New Roman" w:hint="eastAsia"/>
          <w:szCs w:val="21"/>
        </w:rPr>
        <w:t>中苯汞的</w:t>
      </w:r>
      <w:proofErr w:type="gramEnd"/>
      <w:r w:rsidR="005C3FD5">
        <w:rPr>
          <w:rFonts w:ascii="Times New Roman" w:eastAsia="宋体" w:hAnsi="Times New Roman" w:cs="Times New Roman" w:hint="eastAsia"/>
          <w:szCs w:val="21"/>
        </w:rPr>
        <w:t>盐类包括硼酸苯汞、硫柳汞</w:t>
      </w:r>
      <w:r w:rsidR="007639D7">
        <w:rPr>
          <w:rFonts w:ascii="Times New Roman" w:eastAsia="宋体" w:hAnsi="Times New Roman" w:cs="Times New Roman" w:hint="eastAsia"/>
          <w:szCs w:val="21"/>
        </w:rPr>
        <w:t>等</w:t>
      </w:r>
      <w:r w:rsidR="007639D7">
        <w:rPr>
          <w:rFonts w:ascii="Times New Roman" w:eastAsia="宋体" w:hAnsi="Times New Roman" w:cs="Times New Roman" w:hint="eastAsia"/>
          <w:szCs w:val="21"/>
        </w:rPr>
        <w:t>2</w:t>
      </w:r>
      <w:r w:rsidR="007639D7">
        <w:rPr>
          <w:rFonts w:ascii="Times New Roman" w:eastAsia="宋体" w:hAnsi="Times New Roman" w:cs="Times New Roman" w:hint="eastAsia"/>
          <w:szCs w:val="21"/>
        </w:rPr>
        <w:t>种化妆品准用防腐剂拟调整</w:t>
      </w:r>
      <w:r w:rsidR="00DB1042">
        <w:rPr>
          <w:rFonts w:ascii="Times New Roman" w:eastAsia="宋体" w:hAnsi="Times New Roman" w:cs="Times New Roman" w:hint="eastAsia"/>
          <w:szCs w:val="21"/>
        </w:rPr>
        <w:t>为化妆品禁用原料</w:t>
      </w:r>
      <w:r w:rsidR="007639D7"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 w:hint="eastAsia"/>
          <w:szCs w:val="21"/>
        </w:rPr>
        <w:t>表</w:t>
      </w:r>
      <w:r>
        <w:rPr>
          <w:rFonts w:ascii="Times New Roman" w:eastAsia="宋体" w:hAnsi="Times New Roman" w:cs="Times New Roman" w:hint="eastAsia"/>
          <w:szCs w:val="21"/>
        </w:rPr>
        <w:t>1</w:t>
      </w:r>
      <w:r w:rsidR="00BF261F">
        <w:rPr>
          <w:rFonts w:ascii="Times New Roman" w:eastAsia="宋体" w:hAnsi="Times New Roman" w:cs="Times New Roman" w:hint="eastAsia"/>
          <w:szCs w:val="21"/>
        </w:rPr>
        <w:t>第</w:t>
      </w:r>
      <w:r>
        <w:rPr>
          <w:rFonts w:ascii="Times New Roman" w:eastAsia="宋体" w:hAnsi="Times New Roman" w:cs="Times New Roman" w:hint="eastAsia"/>
          <w:szCs w:val="21"/>
        </w:rPr>
        <w:t>888</w:t>
      </w:r>
      <w:r>
        <w:rPr>
          <w:rFonts w:ascii="Times New Roman" w:eastAsia="宋体" w:hAnsi="Times New Roman" w:cs="Times New Roman" w:hint="eastAsia"/>
          <w:szCs w:val="21"/>
        </w:rPr>
        <w:t>号中文名称调整为“</w:t>
      </w:r>
      <w:r w:rsidRPr="003F3028">
        <w:rPr>
          <w:rFonts w:ascii="Times New Roman" w:eastAsia="宋体" w:hAnsi="Times New Roman" w:cs="Times New Roman" w:hint="eastAsia"/>
          <w:szCs w:val="21"/>
        </w:rPr>
        <w:t>汞及其化合物</w:t>
      </w:r>
      <w:r>
        <w:rPr>
          <w:rFonts w:ascii="Times New Roman" w:eastAsia="宋体" w:hAnsi="Times New Roman" w:cs="Times New Roman" w:hint="eastAsia"/>
          <w:szCs w:val="21"/>
        </w:rPr>
        <w:t>”，英文名称调整为“</w:t>
      </w:r>
      <w:r w:rsidRPr="006D2F90">
        <w:rPr>
          <w:rFonts w:ascii="Times New Roman" w:eastAsia="宋体" w:hAnsi="Times New Roman" w:cs="Times New Roman" w:hint="eastAsia"/>
          <w:color w:val="000000"/>
          <w:szCs w:val="21"/>
        </w:rPr>
        <w:t>Mercury</w:t>
      </w:r>
      <w:r w:rsidRPr="006D2F90">
        <w:rPr>
          <w:rFonts w:ascii="Times New Roman" w:eastAsia="宋体" w:hAnsi="Times New Roman" w:cs="Times New Roman" w:hint="eastAsia"/>
          <w:color w:val="000000"/>
          <w:szCs w:val="21"/>
        </w:rPr>
        <w:t>（</w:t>
      </w:r>
      <w:r w:rsidRPr="006D2F90">
        <w:rPr>
          <w:rFonts w:ascii="Times New Roman" w:eastAsia="宋体" w:hAnsi="Times New Roman" w:cs="Times New Roman" w:hint="eastAsia"/>
          <w:color w:val="000000"/>
          <w:szCs w:val="21"/>
        </w:rPr>
        <w:t>CAS No. 7439-97-6</w:t>
      </w:r>
      <w:r w:rsidRPr="006D2F90">
        <w:rPr>
          <w:rFonts w:ascii="Times New Roman" w:eastAsia="宋体" w:hAnsi="Times New Roman" w:cs="Times New Roman" w:hint="eastAsia"/>
          <w:color w:val="000000"/>
          <w:szCs w:val="21"/>
        </w:rPr>
        <w:t>）</w:t>
      </w:r>
      <w:r w:rsidRPr="006D2F90">
        <w:rPr>
          <w:rFonts w:ascii="Times New Roman" w:eastAsia="宋体" w:hAnsi="Times New Roman" w:cs="Times New Roman" w:hint="eastAsia"/>
          <w:color w:val="000000"/>
          <w:szCs w:val="21"/>
        </w:rPr>
        <w:t>and its compounds</w:t>
      </w:r>
      <w:r>
        <w:rPr>
          <w:rFonts w:ascii="Times New Roman" w:eastAsia="宋体" w:hAnsi="Times New Roman" w:cs="Times New Roman" w:hint="eastAsia"/>
          <w:szCs w:val="21"/>
        </w:rPr>
        <w:t>”</w:t>
      </w:r>
      <w:r w:rsidR="00576FFB">
        <w:rPr>
          <w:rFonts w:ascii="Times New Roman" w:eastAsia="宋体" w:hAnsi="Times New Roman" w:cs="Times New Roman" w:hint="eastAsia"/>
          <w:szCs w:val="21"/>
        </w:rPr>
        <w:t>；</w:t>
      </w:r>
      <w:r w:rsidR="00BF261F">
        <w:rPr>
          <w:rFonts w:ascii="Times New Roman" w:eastAsia="宋体" w:hAnsi="Times New Roman" w:cs="Times New Roman" w:hint="eastAsia"/>
          <w:szCs w:val="21"/>
        </w:rPr>
        <w:t>删除汞限值的备注内容</w:t>
      </w:r>
      <w:r>
        <w:rPr>
          <w:rFonts w:ascii="Times New Roman" w:eastAsia="宋体" w:hAnsi="Times New Roman" w:cs="Times New Roman" w:hint="eastAsia"/>
          <w:szCs w:val="21"/>
        </w:rPr>
        <w:t>。</w:t>
      </w:r>
      <w:bookmarkStart w:id="2" w:name="_GoBack"/>
      <w:bookmarkEnd w:id="2"/>
      <w:r w:rsidR="002B19A5">
        <w:rPr>
          <w:rFonts w:ascii="Times New Roman" w:eastAsia="宋体" w:hAnsi="Times New Roman" w:cs="Times New Roman"/>
          <w:szCs w:val="21"/>
        </w:rPr>
        <w:t>调整后</w:t>
      </w:r>
      <w:r w:rsidR="002B19A5">
        <w:rPr>
          <w:rFonts w:ascii="Times New Roman" w:eastAsia="宋体" w:hAnsi="Times New Roman" w:cs="Times New Roman" w:hint="eastAsia"/>
          <w:szCs w:val="21"/>
        </w:rPr>
        <w:t>，</w:t>
      </w:r>
      <w:r w:rsidR="002B19A5">
        <w:rPr>
          <w:rFonts w:ascii="Times New Roman" w:eastAsia="宋体" w:hAnsi="Times New Roman" w:cs="Times New Roman"/>
          <w:szCs w:val="21"/>
        </w:rPr>
        <w:t>与</w:t>
      </w:r>
      <w:r w:rsidR="002B19A5">
        <w:rPr>
          <w:rFonts w:ascii="Times New Roman" w:eastAsia="宋体" w:hAnsi="Times New Roman" w:cs="Times New Roman" w:hint="eastAsia"/>
          <w:szCs w:val="21"/>
        </w:rPr>
        <w:t>日本、东盟的</w:t>
      </w:r>
      <w:r w:rsidR="002B19A5">
        <w:rPr>
          <w:rFonts w:ascii="Times New Roman" w:eastAsia="宋体" w:hAnsi="Times New Roman" w:cs="Times New Roman"/>
          <w:szCs w:val="21"/>
        </w:rPr>
        <w:t>使用管理要求一致。</w:t>
      </w:r>
    </w:p>
    <w:p w14:paraId="5086CC68" w14:textId="77777777" w:rsidR="00453D01" w:rsidRPr="0046276C" w:rsidRDefault="002A7295" w:rsidP="00E3327D">
      <w:pPr>
        <w:pStyle w:val="a7"/>
        <w:numPr>
          <w:ilvl w:val="0"/>
          <w:numId w:val="1"/>
        </w:numPr>
        <w:spacing w:beforeLines="50" w:before="156" w:afterLines="50" w:after="156" w:line="300" w:lineRule="auto"/>
        <w:ind w:firstLineChars="0"/>
        <w:rPr>
          <w:rFonts w:ascii="Times New Roman" w:eastAsia="黑体" w:hAnsi="Times New Roman" w:cs="Times New Roman"/>
          <w:szCs w:val="21"/>
        </w:rPr>
      </w:pPr>
      <w:r w:rsidRPr="0046276C">
        <w:rPr>
          <w:rFonts w:ascii="Times New Roman" w:eastAsia="黑体" w:hAnsi="Times New Roman" w:cs="Times New Roman"/>
          <w:szCs w:val="21"/>
        </w:rPr>
        <w:t>其他需要说明的问题</w:t>
      </w:r>
    </w:p>
    <w:p w14:paraId="5E5CA518" w14:textId="77777777" w:rsidR="00453D01" w:rsidRDefault="002A7295" w:rsidP="0046276C">
      <w:pPr>
        <w:pStyle w:val="a7"/>
        <w:spacing w:line="300" w:lineRule="auto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无</w:t>
      </w:r>
    </w:p>
    <w:sectPr w:rsidR="00453D0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671A4" w14:textId="77777777" w:rsidR="002A7295" w:rsidRDefault="002A7295">
      <w:r>
        <w:separator/>
      </w:r>
    </w:p>
  </w:endnote>
  <w:endnote w:type="continuationSeparator" w:id="0">
    <w:p w14:paraId="13562B83" w14:textId="77777777" w:rsidR="002A7295" w:rsidRDefault="002A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C3BBB90-98A5-4DA2-8D83-31FB10AA929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CC5F7DE-7FF5-49DF-BD26-46C2E1680C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91622"/>
      <w:docPartObj>
        <w:docPartGallery w:val="AutoText"/>
      </w:docPartObj>
    </w:sdtPr>
    <w:sdtEndPr/>
    <w:sdtContent>
      <w:p w14:paraId="6D8D0E38" w14:textId="77777777" w:rsidR="00B81DA2" w:rsidRDefault="00B81D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73C" w:rsidRPr="001B073C">
          <w:rPr>
            <w:noProof/>
            <w:lang w:val="zh-CN"/>
          </w:rPr>
          <w:t>1</w:t>
        </w:r>
        <w:r>
          <w:fldChar w:fldCharType="end"/>
        </w:r>
      </w:p>
    </w:sdtContent>
  </w:sdt>
  <w:p w14:paraId="57677A2C" w14:textId="77777777" w:rsidR="00B81DA2" w:rsidRDefault="00B81D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AB225" w14:textId="77777777" w:rsidR="00453D01" w:rsidRDefault="002A72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C1C29A" wp14:editId="1953813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FD000" w14:textId="77777777" w:rsidR="00453D01" w:rsidRDefault="002A7295">
                          <w:pPr>
                            <w:pStyle w:val="a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1B073C">
                            <w:rPr>
                              <w:rFonts w:ascii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38FD000" w14:textId="77777777" w:rsidR="00453D01" w:rsidRDefault="002A7295">
                    <w:pPr>
                      <w:pStyle w:val="a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1B073C">
                      <w:rPr>
                        <w:rFonts w:ascii="Times New Roman" w:hAnsi="Times New Roman" w:cs="Times New Roman"/>
                        <w:noProof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BB13D" w14:textId="77777777" w:rsidR="002A7295" w:rsidRDefault="002A7295">
      <w:r>
        <w:separator/>
      </w:r>
    </w:p>
  </w:footnote>
  <w:footnote w:type="continuationSeparator" w:id="0">
    <w:p w14:paraId="61A4E2EC" w14:textId="77777777" w:rsidR="002A7295" w:rsidRDefault="002A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062088"/>
    <w:multiLevelType w:val="multilevel"/>
    <w:tmpl w:val="A7062088"/>
    <w:lvl w:ilvl="0">
      <w:start w:val="1"/>
      <w:numFmt w:val="japa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3" w:hanging="4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63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3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43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83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3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163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03" w:hanging="440"/>
      </w:pPr>
      <w:rPr>
        <w:rFonts w:hint="eastAsia"/>
      </w:rPr>
    </w:lvl>
  </w:abstractNum>
  <w:abstractNum w:abstractNumId="1">
    <w:nsid w:val="0A14B846"/>
    <w:multiLevelType w:val="singleLevel"/>
    <w:tmpl w:val="0A14B84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21"/>
    <w:rsid w:val="00013911"/>
    <w:rsid w:val="000566F1"/>
    <w:rsid w:val="00061D52"/>
    <w:rsid w:val="00074503"/>
    <w:rsid w:val="000765CB"/>
    <w:rsid w:val="0008221E"/>
    <w:rsid w:val="000B7D9E"/>
    <w:rsid w:val="000C53BC"/>
    <w:rsid w:val="00135189"/>
    <w:rsid w:val="0014217A"/>
    <w:rsid w:val="00146788"/>
    <w:rsid w:val="00147AEA"/>
    <w:rsid w:val="00153BF6"/>
    <w:rsid w:val="00185631"/>
    <w:rsid w:val="001924A0"/>
    <w:rsid w:val="001A70AC"/>
    <w:rsid w:val="001B073C"/>
    <w:rsid w:val="001B672A"/>
    <w:rsid w:val="001C6821"/>
    <w:rsid w:val="001E5B9E"/>
    <w:rsid w:val="0020025E"/>
    <w:rsid w:val="002028BD"/>
    <w:rsid w:val="0020697B"/>
    <w:rsid w:val="00212614"/>
    <w:rsid w:val="00216F6A"/>
    <w:rsid w:val="00217D47"/>
    <w:rsid w:val="00220DB9"/>
    <w:rsid w:val="00221F60"/>
    <w:rsid w:val="00223BC9"/>
    <w:rsid w:val="0026130B"/>
    <w:rsid w:val="0027307B"/>
    <w:rsid w:val="00273E25"/>
    <w:rsid w:val="002774E6"/>
    <w:rsid w:val="002902CD"/>
    <w:rsid w:val="00297DBF"/>
    <w:rsid w:val="002A3370"/>
    <w:rsid w:val="002A3DEB"/>
    <w:rsid w:val="002A7295"/>
    <w:rsid w:val="002B19A5"/>
    <w:rsid w:val="002C2C26"/>
    <w:rsid w:val="002C52C7"/>
    <w:rsid w:val="002D089D"/>
    <w:rsid w:val="002D5077"/>
    <w:rsid w:val="002D65FE"/>
    <w:rsid w:val="002D76E0"/>
    <w:rsid w:val="002E09A7"/>
    <w:rsid w:val="002E1BE9"/>
    <w:rsid w:val="00305773"/>
    <w:rsid w:val="0032047F"/>
    <w:rsid w:val="00322209"/>
    <w:rsid w:val="00324989"/>
    <w:rsid w:val="00335573"/>
    <w:rsid w:val="0035767D"/>
    <w:rsid w:val="00382E24"/>
    <w:rsid w:val="003A6995"/>
    <w:rsid w:val="003B080D"/>
    <w:rsid w:val="003B4C0B"/>
    <w:rsid w:val="003B603A"/>
    <w:rsid w:val="003C4381"/>
    <w:rsid w:val="003C7918"/>
    <w:rsid w:val="003D0092"/>
    <w:rsid w:val="003E07C6"/>
    <w:rsid w:val="003E448B"/>
    <w:rsid w:val="003F3028"/>
    <w:rsid w:val="0040057E"/>
    <w:rsid w:val="00406318"/>
    <w:rsid w:val="00420184"/>
    <w:rsid w:val="00444CF2"/>
    <w:rsid w:val="00447AFF"/>
    <w:rsid w:val="00453D01"/>
    <w:rsid w:val="00456B83"/>
    <w:rsid w:val="0046276C"/>
    <w:rsid w:val="00471875"/>
    <w:rsid w:val="004A480E"/>
    <w:rsid w:val="004B53F4"/>
    <w:rsid w:val="004C010B"/>
    <w:rsid w:val="004D1A9D"/>
    <w:rsid w:val="005062F8"/>
    <w:rsid w:val="005072E6"/>
    <w:rsid w:val="00557D83"/>
    <w:rsid w:val="00560A9B"/>
    <w:rsid w:val="005660C8"/>
    <w:rsid w:val="00576FFB"/>
    <w:rsid w:val="005826F1"/>
    <w:rsid w:val="00592388"/>
    <w:rsid w:val="00594C9C"/>
    <w:rsid w:val="005A394E"/>
    <w:rsid w:val="005A4A2A"/>
    <w:rsid w:val="005A7208"/>
    <w:rsid w:val="005B5B29"/>
    <w:rsid w:val="005C3FD5"/>
    <w:rsid w:val="005E111D"/>
    <w:rsid w:val="005F508F"/>
    <w:rsid w:val="005F52C8"/>
    <w:rsid w:val="005F5E5C"/>
    <w:rsid w:val="0060593C"/>
    <w:rsid w:val="0061040A"/>
    <w:rsid w:val="0063761C"/>
    <w:rsid w:val="006557C5"/>
    <w:rsid w:val="00663600"/>
    <w:rsid w:val="00691754"/>
    <w:rsid w:val="006B07CF"/>
    <w:rsid w:val="006C38A8"/>
    <w:rsid w:val="006D2F90"/>
    <w:rsid w:val="006D68BC"/>
    <w:rsid w:val="006E2084"/>
    <w:rsid w:val="00704485"/>
    <w:rsid w:val="00741877"/>
    <w:rsid w:val="00760BBC"/>
    <w:rsid w:val="007639D7"/>
    <w:rsid w:val="00764EAA"/>
    <w:rsid w:val="00774293"/>
    <w:rsid w:val="007A50CD"/>
    <w:rsid w:val="007D34F7"/>
    <w:rsid w:val="007D5D86"/>
    <w:rsid w:val="007D6269"/>
    <w:rsid w:val="007E4141"/>
    <w:rsid w:val="007F5348"/>
    <w:rsid w:val="007F661F"/>
    <w:rsid w:val="008040D4"/>
    <w:rsid w:val="0080750F"/>
    <w:rsid w:val="008156D9"/>
    <w:rsid w:val="00815E0A"/>
    <w:rsid w:val="00820552"/>
    <w:rsid w:val="0082465E"/>
    <w:rsid w:val="00837835"/>
    <w:rsid w:val="008402AF"/>
    <w:rsid w:val="00862552"/>
    <w:rsid w:val="008E063D"/>
    <w:rsid w:val="008F19A0"/>
    <w:rsid w:val="00932825"/>
    <w:rsid w:val="00941D56"/>
    <w:rsid w:val="0094546F"/>
    <w:rsid w:val="00947598"/>
    <w:rsid w:val="009566DE"/>
    <w:rsid w:val="00987888"/>
    <w:rsid w:val="009B0E23"/>
    <w:rsid w:val="009B6A9B"/>
    <w:rsid w:val="009C0B59"/>
    <w:rsid w:val="009F2EF6"/>
    <w:rsid w:val="00A024A8"/>
    <w:rsid w:val="00A041E4"/>
    <w:rsid w:val="00A27358"/>
    <w:rsid w:val="00A470C0"/>
    <w:rsid w:val="00A72A67"/>
    <w:rsid w:val="00A77546"/>
    <w:rsid w:val="00A779BF"/>
    <w:rsid w:val="00A77DD8"/>
    <w:rsid w:val="00A83E10"/>
    <w:rsid w:val="00A91058"/>
    <w:rsid w:val="00AC0A77"/>
    <w:rsid w:val="00AC385E"/>
    <w:rsid w:val="00AC4530"/>
    <w:rsid w:val="00AD1119"/>
    <w:rsid w:val="00AD5B64"/>
    <w:rsid w:val="00AF3959"/>
    <w:rsid w:val="00AF6185"/>
    <w:rsid w:val="00B239D7"/>
    <w:rsid w:val="00B26D2A"/>
    <w:rsid w:val="00B37649"/>
    <w:rsid w:val="00B4123C"/>
    <w:rsid w:val="00B50301"/>
    <w:rsid w:val="00B54E40"/>
    <w:rsid w:val="00B5625D"/>
    <w:rsid w:val="00B66E62"/>
    <w:rsid w:val="00B81DA2"/>
    <w:rsid w:val="00B83D0D"/>
    <w:rsid w:val="00B95871"/>
    <w:rsid w:val="00BD1B9B"/>
    <w:rsid w:val="00BD2A1C"/>
    <w:rsid w:val="00BD40FA"/>
    <w:rsid w:val="00BE07CA"/>
    <w:rsid w:val="00BE4FB6"/>
    <w:rsid w:val="00BE557A"/>
    <w:rsid w:val="00BF261F"/>
    <w:rsid w:val="00C0579E"/>
    <w:rsid w:val="00C146AE"/>
    <w:rsid w:val="00C20D18"/>
    <w:rsid w:val="00C260F0"/>
    <w:rsid w:val="00C93C66"/>
    <w:rsid w:val="00CA56E1"/>
    <w:rsid w:val="00CB7573"/>
    <w:rsid w:val="00CC347E"/>
    <w:rsid w:val="00CD6DCF"/>
    <w:rsid w:val="00CD7705"/>
    <w:rsid w:val="00CD7E95"/>
    <w:rsid w:val="00CF7D10"/>
    <w:rsid w:val="00D10F34"/>
    <w:rsid w:val="00D14E85"/>
    <w:rsid w:val="00D1552A"/>
    <w:rsid w:val="00D171DF"/>
    <w:rsid w:val="00D22920"/>
    <w:rsid w:val="00D30E3D"/>
    <w:rsid w:val="00D310BF"/>
    <w:rsid w:val="00D35A4F"/>
    <w:rsid w:val="00D4204F"/>
    <w:rsid w:val="00D56A9C"/>
    <w:rsid w:val="00D613ED"/>
    <w:rsid w:val="00D61740"/>
    <w:rsid w:val="00D64C7A"/>
    <w:rsid w:val="00D656DA"/>
    <w:rsid w:val="00D8314C"/>
    <w:rsid w:val="00DA10E0"/>
    <w:rsid w:val="00DB1042"/>
    <w:rsid w:val="00DC5156"/>
    <w:rsid w:val="00DD3443"/>
    <w:rsid w:val="00DD644E"/>
    <w:rsid w:val="00DD66CF"/>
    <w:rsid w:val="00DE034F"/>
    <w:rsid w:val="00DF4B57"/>
    <w:rsid w:val="00E163F9"/>
    <w:rsid w:val="00E1651F"/>
    <w:rsid w:val="00E27272"/>
    <w:rsid w:val="00E3327D"/>
    <w:rsid w:val="00E33A6A"/>
    <w:rsid w:val="00E4022A"/>
    <w:rsid w:val="00E452BD"/>
    <w:rsid w:val="00E45C5D"/>
    <w:rsid w:val="00E509FE"/>
    <w:rsid w:val="00E73234"/>
    <w:rsid w:val="00E90EC6"/>
    <w:rsid w:val="00EC32FE"/>
    <w:rsid w:val="00EE5090"/>
    <w:rsid w:val="00F067E0"/>
    <w:rsid w:val="00F22191"/>
    <w:rsid w:val="00F36CC7"/>
    <w:rsid w:val="00F40E52"/>
    <w:rsid w:val="00F45535"/>
    <w:rsid w:val="00F57F17"/>
    <w:rsid w:val="00F77356"/>
    <w:rsid w:val="00F82FBD"/>
    <w:rsid w:val="00F934DA"/>
    <w:rsid w:val="00F9368A"/>
    <w:rsid w:val="00F964E1"/>
    <w:rsid w:val="00FB5432"/>
    <w:rsid w:val="00FC50CC"/>
    <w:rsid w:val="00FE0E1C"/>
    <w:rsid w:val="00FE3DD2"/>
    <w:rsid w:val="00FE7248"/>
    <w:rsid w:val="013637D1"/>
    <w:rsid w:val="014063FE"/>
    <w:rsid w:val="01583AD4"/>
    <w:rsid w:val="02072A78"/>
    <w:rsid w:val="02184C85"/>
    <w:rsid w:val="02E17771"/>
    <w:rsid w:val="030A030D"/>
    <w:rsid w:val="04785EAF"/>
    <w:rsid w:val="04A44063"/>
    <w:rsid w:val="04C609C8"/>
    <w:rsid w:val="05720B50"/>
    <w:rsid w:val="061816F7"/>
    <w:rsid w:val="062F4852"/>
    <w:rsid w:val="0635275D"/>
    <w:rsid w:val="064F49ED"/>
    <w:rsid w:val="07762B7A"/>
    <w:rsid w:val="0822685D"/>
    <w:rsid w:val="08400A92"/>
    <w:rsid w:val="087F5A5E"/>
    <w:rsid w:val="09AF4121"/>
    <w:rsid w:val="0A432ABB"/>
    <w:rsid w:val="0A4707FD"/>
    <w:rsid w:val="0B732A32"/>
    <w:rsid w:val="0C967C3B"/>
    <w:rsid w:val="0CBD4DA7"/>
    <w:rsid w:val="0CC46135"/>
    <w:rsid w:val="0CF021E0"/>
    <w:rsid w:val="0CFB767D"/>
    <w:rsid w:val="0D1400D7"/>
    <w:rsid w:val="0DFC5330"/>
    <w:rsid w:val="0E9C5155"/>
    <w:rsid w:val="0EF3685E"/>
    <w:rsid w:val="0F4C0664"/>
    <w:rsid w:val="0F8120BC"/>
    <w:rsid w:val="0FBD6E6C"/>
    <w:rsid w:val="0FC73CF0"/>
    <w:rsid w:val="11A47AE8"/>
    <w:rsid w:val="1212349F"/>
    <w:rsid w:val="12167A96"/>
    <w:rsid w:val="125C7F81"/>
    <w:rsid w:val="12863E8D"/>
    <w:rsid w:val="130551EC"/>
    <w:rsid w:val="13E9022F"/>
    <w:rsid w:val="13F60B9E"/>
    <w:rsid w:val="144731A8"/>
    <w:rsid w:val="14643D5A"/>
    <w:rsid w:val="14691370"/>
    <w:rsid w:val="147B11BF"/>
    <w:rsid w:val="150D2643"/>
    <w:rsid w:val="153045D2"/>
    <w:rsid w:val="163D2AB4"/>
    <w:rsid w:val="169F551D"/>
    <w:rsid w:val="16B8213B"/>
    <w:rsid w:val="16C76316"/>
    <w:rsid w:val="16F05D79"/>
    <w:rsid w:val="172B0B5F"/>
    <w:rsid w:val="17407E5A"/>
    <w:rsid w:val="17577900"/>
    <w:rsid w:val="17B94368"/>
    <w:rsid w:val="17D2036E"/>
    <w:rsid w:val="183A6F0F"/>
    <w:rsid w:val="194F4FD8"/>
    <w:rsid w:val="19A7784D"/>
    <w:rsid w:val="1B304996"/>
    <w:rsid w:val="1B485100"/>
    <w:rsid w:val="1B946CB8"/>
    <w:rsid w:val="1C1635A9"/>
    <w:rsid w:val="1C1D13BE"/>
    <w:rsid w:val="1D61177E"/>
    <w:rsid w:val="1DCC309C"/>
    <w:rsid w:val="1EBA2EF4"/>
    <w:rsid w:val="1F20729B"/>
    <w:rsid w:val="1F5775B6"/>
    <w:rsid w:val="1F7B57D0"/>
    <w:rsid w:val="1F9F20EA"/>
    <w:rsid w:val="1F9F2A8C"/>
    <w:rsid w:val="1FF70178"/>
    <w:rsid w:val="2031368A"/>
    <w:rsid w:val="20B147CB"/>
    <w:rsid w:val="20EC5ACC"/>
    <w:rsid w:val="20F070A1"/>
    <w:rsid w:val="2103712A"/>
    <w:rsid w:val="214C004F"/>
    <w:rsid w:val="215F4227"/>
    <w:rsid w:val="21696E53"/>
    <w:rsid w:val="21714182"/>
    <w:rsid w:val="221B2DED"/>
    <w:rsid w:val="225B679C"/>
    <w:rsid w:val="22E744D4"/>
    <w:rsid w:val="23775858"/>
    <w:rsid w:val="237913C1"/>
    <w:rsid w:val="24107A5A"/>
    <w:rsid w:val="246C2EE2"/>
    <w:rsid w:val="24966FE0"/>
    <w:rsid w:val="24F5112A"/>
    <w:rsid w:val="257C53A7"/>
    <w:rsid w:val="258424AE"/>
    <w:rsid w:val="25B6018D"/>
    <w:rsid w:val="264D41B4"/>
    <w:rsid w:val="265E4AAD"/>
    <w:rsid w:val="26A820D4"/>
    <w:rsid w:val="26E4377A"/>
    <w:rsid w:val="271E5FEA"/>
    <w:rsid w:val="273677D8"/>
    <w:rsid w:val="27AC5069"/>
    <w:rsid w:val="27E303D8"/>
    <w:rsid w:val="289C7B0E"/>
    <w:rsid w:val="28CB21A2"/>
    <w:rsid w:val="28D92B11"/>
    <w:rsid w:val="292F2731"/>
    <w:rsid w:val="29774F98"/>
    <w:rsid w:val="2A657014"/>
    <w:rsid w:val="2A6B7798"/>
    <w:rsid w:val="2BF73C75"/>
    <w:rsid w:val="2C233D9D"/>
    <w:rsid w:val="2C475FE3"/>
    <w:rsid w:val="2C567FD4"/>
    <w:rsid w:val="2CA97ADA"/>
    <w:rsid w:val="2CEF4884"/>
    <w:rsid w:val="2D782FA1"/>
    <w:rsid w:val="2D9214E0"/>
    <w:rsid w:val="2DE03FF9"/>
    <w:rsid w:val="2F4607D4"/>
    <w:rsid w:val="2F9C03F4"/>
    <w:rsid w:val="300F6E18"/>
    <w:rsid w:val="307849BD"/>
    <w:rsid w:val="307D0225"/>
    <w:rsid w:val="308551C9"/>
    <w:rsid w:val="30937A49"/>
    <w:rsid w:val="31771119"/>
    <w:rsid w:val="319029D9"/>
    <w:rsid w:val="3220355E"/>
    <w:rsid w:val="32E26A66"/>
    <w:rsid w:val="3304078A"/>
    <w:rsid w:val="33134804"/>
    <w:rsid w:val="33305A23"/>
    <w:rsid w:val="34136B4E"/>
    <w:rsid w:val="34796F56"/>
    <w:rsid w:val="34995AB1"/>
    <w:rsid w:val="34C74825"/>
    <w:rsid w:val="356419B4"/>
    <w:rsid w:val="3584593B"/>
    <w:rsid w:val="35B93AAE"/>
    <w:rsid w:val="35D72186"/>
    <w:rsid w:val="366A70B2"/>
    <w:rsid w:val="3680281D"/>
    <w:rsid w:val="36CF7301"/>
    <w:rsid w:val="378C0D4E"/>
    <w:rsid w:val="37C4498C"/>
    <w:rsid w:val="3870648B"/>
    <w:rsid w:val="3942200C"/>
    <w:rsid w:val="39561614"/>
    <w:rsid w:val="39A24859"/>
    <w:rsid w:val="39A86313"/>
    <w:rsid w:val="3A241712"/>
    <w:rsid w:val="3AC6749A"/>
    <w:rsid w:val="3B893F22"/>
    <w:rsid w:val="3BF75330"/>
    <w:rsid w:val="3C357C06"/>
    <w:rsid w:val="3C53013A"/>
    <w:rsid w:val="3C86449E"/>
    <w:rsid w:val="3CA408E8"/>
    <w:rsid w:val="3CA93CB6"/>
    <w:rsid w:val="3D3D534B"/>
    <w:rsid w:val="3DF24001"/>
    <w:rsid w:val="3E1A5CEA"/>
    <w:rsid w:val="3E4B3711"/>
    <w:rsid w:val="3E7762B4"/>
    <w:rsid w:val="3ED6556E"/>
    <w:rsid w:val="3EDE4585"/>
    <w:rsid w:val="3EE53B65"/>
    <w:rsid w:val="3F7F7B16"/>
    <w:rsid w:val="400B6E2D"/>
    <w:rsid w:val="402406BD"/>
    <w:rsid w:val="40994C08"/>
    <w:rsid w:val="40B03CFF"/>
    <w:rsid w:val="40B8441C"/>
    <w:rsid w:val="40CE4185"/>
    <w:rsid w:val="41562AF9"/>
    <w:rsid w:val="41FA54FC"/>
    <w:rsid w:val="41FD4791"/>
    <w:rsid w:val="42004812"/>
    <w:rsid w:val="42DE4B54"/>
    <w:rsid w:val="43095949"/>
    <w:rsid w:val="4416656F"/>
    <w:rsid w:val="445157F9"/>
    <w:rsid w:val="44823C05"/>
    <w:rsid w:val="4498412E"/>
    <w:rsid w:val="44EE4DF6"/>
    <w:rsid w:val="45401AF6"/>
    <w:rsid w:val="45450D0E"/>
    <w:rsid w:val="46B41A0A"/>
    <w:rsid w:val="46BD5A70"/>
    <w:rsid w:val="46C71DA3"/>
    <w:rsid w:val="473A07C7"/>
    <w:rsid w:val="487D4E0F"/>
    <w:rsid w:val="48A759E8"/>
    <w:rsid w:val="48DD58AD"/>
    <w:rsid w:val="48F055E1"/>
    <w:rsid w:val="4A1452FF"/>
    <w:rsid w:val="4A161077"/>
    <w:rsid w:val="4A653DAC"/>
    <w:rsid w:val="4AAD305D"/>
    <w:rsid w:val="4AC62A9D"/>
    <w:rsid w:val="4AFF1B0B"/>
    <w:rsid w:val="4C1C493F"/>
    <w:rsid w:val="4CC21042"/>
    <w:rsid w:val="4E685C19"/>
    <w:rsid w:val="4ECE0172"/>
    <w:rsid w:val="4F4F0B87"/>
    <w:rsid w:val="4F7A5C04"/>
    <w:rsid w:val="4FCE507B"/>
    <w:rsid w:val="5052462A"/>
    <w:rsid w:val="50630D8E"/>
    <w:rsid w:val="50A6390B"/>
    <w:rsid w:val="50F639B0"/>
    <w:rsid w:val="51254295"/>
    <w:rsid w:val="51BA49DE"/>
    <w:rsid w:val="52081BED"/>
    <w:rsid w:val="521D3A53"/>
    <w:rsid w:val="52F67C97"/>
    <w:rsid w:val="53C03509"/>
    <w:rsid w:val="54141762"/>
    <w:rsid w:val="54D519C3"/>
    <w:rsid w:val="554519C2"/>
    <w:rsid w:val="554C3B9F"/>
    <w:rsid w:val="55BA31FE"/>
    <w:rsid w:val="57C33EC0"/>
    <w:rsid w:val="57F14ED1"/>
    <w:rsid w:val="581A61D6"/>
    <w:rsid w:val="58A3003A"/>
    <w:rsid w:val="58E654E2"/>
    <w:rsid w:val="593037D7"/>
    <w:rsid w:val="59883613"/>
    <w:rsid w:val="59EC3BA2"/>
    <w:rsid w:val="5A7F67C4"/>
    <w:rsid w:val="5AE900E2"/>
    <w:rsid w:val="5B1A473F"/>
    <w:rsid w:val="5BC26C3E"/>
    <w:rsid w:val="5C3F445D"/>
    <w:rsid w:val="5C443A81"/>
    <w:rsid w:val="5D4E0F31"/>
    <w:rsid w:val="5E0A0A9B"/>
    <w:rsid w:val="5E9842F9"/>
    <w:rsid w:val="5F750196"/>
    <w:rsid w:val="5FD16BE6"/>
    <w:rsid w:val="601B0D3D"/>
    <w:rsid w:val="605D1356"/>
    <w:rsid w:val="60634492"/>
    <w:rsid w:val="609A1943"/>
    <w:rsid w:val="60AC4003"/>
    <w:rsid w:val="60BB607C"/>
    <w:rsid w:val="61C139EE"/>
    <w:rsid w:val="6200468F"/>
    <w:rsid w:val="62031A89"/>
    <w:rsid w:val="627E3805"/>
    <w:rsid w:val="62A10B65"/>
    <w:rsid w:val="62AC3ECF"/>
    <w:rsid w:val="62FA10DE"/>
    <w:rsid w:val="633F2F95"/>
    <w:rsid w:val="63A61D3C"/>
    <w:rsid w:val="63EC3E4B"/>
    <w:rsid w:val="641C5084"/>
    <w:rsid w:val="64A62BA0"/>
    <w:rsid w:val="64BB664B"/>
    <w:rsid w:val="652561BA"/>
    <w:rsid w:val="66794A10"/>
    <w:rsid w:val="66D954AE"/>
    <w:rsid w:val="6762365F"/>
    <w:rsid w:val="67C47F0C"/>
    <w:rsid w:val="67CE2B39"/>
    <w:rsid w:val="68EA5751"/>
    <w:rsid w:val="692F13B6"/>
    <w:rsid w:val="6994390F"/>
    <w:rsid w:val="6A0942FC"/>
    <w:rsid w:val="6A681023"/>
    <w:rsid w:val="6A687275"/>
    <w:rsid w:val="6B4E646B"/>
    <w:rsid w:val="6BA22313"/>
    <w:rsid w:val="6BAF67DE"/>
    <w:rsid w:val="6BE03D9A"/>
    <w:rsid w:val="6CCA7D73"/>
    <w:rsid w:val="6D0B3EE8"/>
    <w:rsid w:val="6D836174"/>
    <w:rsid w:val="6E5B49FB"/>
    <w:rsid w:val="6E6C09B6"/>
    <w:rsid w:val="6E7361E8"/>
    <w:rsid w:val="6EB02F99"/>
    <w:rsid w:val="6EFE1F56"/>
    <w:rsid w:val="6F7915DC"/>
    <w:rsid w:val="6F9603E0"/>
    <w:rsid w:val="703B6E0E"/>
    <w:rsid w:val="70DD5B9B"/>
    <w:rsid w:val="70FE623D"/>
    <w:rsid w:val="714E21F8"/>
    <w:rsid w:val="71535E5D"/>
    <w:rsid w:val="71614A1E"/>
    <w:rsid w:val="716F713B"/>
    <w:rsid w:val="71F94C57"/>
    <w:rsid w:val="72B76A57"/>
    <w:rsid w:val="72F773E8"/>
    <w:rsid w:val="739C1D3D"/>
    <w:rsid w:val="740F0761"/>
    <w:rsid w:val="749D5D6D"/>
    <w:rsid w:val="74D3353D"/>
    <w:rsid w:val="74E514C2"/>
    <w:rsid w:val="752912F5"/>
    <w:rsid w:val="756B19C7"/>
    <w:rsid w:val="77752FD1"/>
    <w:rsid w:val="78992CEF"/>
    <w:rsid w:val="78A23952"/>
    <w:rsid w:val="78A376CA"/>
    <w:rsid w:val="78E8332F"/>
    <w:rsid w:val="79453646"/>
    <w:rsid w:val="79660E24"/>
    <w:rsid w:val="79872B48"/>
    <w:rsid w:val="79C43D9C"/>
    <w:rsid w:val="7A3F3423"/>
    <w:rsid w:val="7B2E3BC3"/>
    <w:rsid w:val="7BEB5610"/>
    <w:rsid w:val="7C570EF7"/>
    <w:rsid w:val="7D33726F"/>
    <w:rsid w:val="7D5D253D"/>
    <w:rsid w:val="7D985324"/>
    <w:rsid w:val="7DCE07E4"/>
    <w:rsid w:val="7DF6029C"/>
    <w:rsid w:val="7E1647D9"/>
    <w:rsid w:val="7F040397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4E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46276C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9">
    <w:name w:val="Table Grid"/>
    <w:basedOn w:val="a1"/>
    <w:uiPriority w:val="39"/>
    <w:rsid w:val="00DB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2D76E0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46276C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9">
    <w:name w:val="Table Grid"/>
    <w:basedOn w:val="a1"/>
    <w:uiPriority w:val="39"/>
    <w:rsid w:val="00DB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2D76E0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0706C-E7FB-43FF-9F41-41E594FD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XL</dc:creator>
  <cp:lastModifiedBy>邢书霞</cp:lastModifiedBy>
  <cp:revision>11</cp:revision>
  <cp:lastPrinted>2025-11-11T07:11:00Z</cp:lastPrinted>
  <dcterms:created xsi:type="dcterms:W3CDTF">2025-11-13T02:25:00Z</dcterms:created>
  <dcterms:modified xsi:type="dcterms:W3CDTF">2025-11-14T06:48:00Z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eyJoZGlkIjoiZjJkZDk0MGViYzIxMTk0YTQ1NDZhYzZlNDY0ODM2M2MiLCJ1c2VySWQiOiI0NTk0ODQ0OTMifQ==</vt:lpwstr>
  </property>
  <property fmtid="{D5CDD505-2E9C-101B-9397-08002B2CF9AE}" pid="4" name="ICV">
    <vt:lpwstr>DD7F772F9CCC49B1B493E1A665891AD4_12</vt:lpwstr>
  </property>
</Properties>
</file>