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92FA0">
      <w:pPr>
        <w:snapToGrid w:val="0"/>
        <w:spacing w:line="360" w:lineRule="auto"/>
        <w:rPr>
          <w:rFonts w:hint="eastAsia" w:ascii="黑体" w:hAnsi="黑体" w:eastAsia="黑体" w:cs="黑体"/>
          <w:bCs/>
          <w:sz w:val="32"/>
          <w:szCs w:val="32"/>
        </w:rPr>
      </w:pPr>
      <w:r>
        <w:rPr>
          <w:rFonts w:hint="eastAsia" w:ascii="黑体" w:hAnsi="黑体" w:eastAsia="黑体" w:cs="黑体"/>
          <w:bCs/>
          <w:sz w:val="32"/>
          <w:szCs w:val="32"/>
        </w:rPr>
        <w:t>附件4</w:t>
      </w:r>
    </w:p>
    <w:p w14:paraId="5F49C1E8">
      <w:pPr>
        <w:snapToGrid w:val="0"/>
        <w:spacing w:line="360" w:lineRule="auto"/>
        <w:rPr>
          <w:rFonts w:hint="eastAsia" w:ascii="黑体" w:hAnsi="黑体" w:eastAsia="黑体" w:cs="黑体"/>
          <w:bCs/>
          <w:sz w:val="32"/>
          <w:szCs w:val="32"/>
        </w:rPr>
      </w:pPr>
    </w:p>
    <w:p w14:paraId="5C93D97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《染发化妆品质量控制标准研究技术指导原则</w:t>
      </w:r>
      <w:r>
        <w:rPr>
          <w:rFonts w:hint="eastAsia" w:ascii="方正小标宋简体" w:eastAsia="方正小标宋简体"/>
          <w:sz w:val="44"/>
          <w:szCs w:val="44"/>
          <w:lang w:eastAsia="zh-CN"/>
        </w:rPr>
        <w:t>（试行）</w:t>
      </w:r>
      <w:r>
        <w:rPr>
          <w:rFonts w:hint="eastAsia" w:ascii="方正小标宋简体" w:eastAsia="方正小标宋简体"/>
          <w:sz w:val="44"/>
          <w:szCs w:val="44"/>
        </w:rPr>
        <w:t>（征求意见稿）》起草说明</w:t>
      </w:r>
    </w:p>
    <w:p w14:paraId="0A1ECD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eastAsia="方正小标宋简体"/>
          <w:sz w:val="44"/>
          <w:szCs w:val="44"/>
        </w:rPr>
      </w:pPr>
    </w:p>
    <w:p w14:paraId="468C78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
          <w:bCs/>
          <w:sz w:val="32"/>
          <w:szCs w:val="32"/>
        </w:rPr>
      </w:pPr>
      <w:r>
        <w:rPr>
          <w:rFonts w:hint="eastAsia" w:ascii="仿宋_GB2312" w:hAnsi="仿宋" w:eastAsia="仿宋_GB2312"/>
          <w:sz w:val="32"/>
          <w:szCs w:val="32"/>
        </w:rPr>
        <w:t>为贯彻落实《化妆品监督管理条例》</w:t>
      </w:r>
      <w:r>
        <w:rPr>
          <w:rFonts w:hint="eastAsia" w:ascii="仿宋_GB2312" w:eastAsia="仿宋_GB2312"/>
          <w:sz w:val="32"/>
          <w:szCs w:val="32"/>
        </w:rPr>
        <w:t>（以下简称《条例》）</w:t>
      </w:r>
      <w:r>
        <w:rPr>
          <w:rFonts w:hint="eastAsia" w:ascii="仿宋_GB2312" w:hAnsi="仿宋" w:eastAsia="仿宋_GB2312"/>
          <w:sz w:val="32"/>
          <w:szCs w:val="32"/>
        </w:rPr>
        <w:t>《化妆品注册备案管理办法》等相关法规要求，</w:t>
      </w:r>
      <w:r>
        <w:rPr>
          <w:rFonts w:hint="eastAsia" w:ascii="仿宋_GB2312" w:eastAsia="仿宋_GB2312"/>
          <w:sz w:val="32"/>
          <w:szCs w:val="32"/>
        </w:rPr>
        <w:t>规范和指导染发化妆品质量控制标准的研究，</w:t>
      </w:r>
      <w:r>
        <w:rPr>
          <w:rFonts w:hint="eastAsia" w:ascii="仿宋_GB2312" w:hAnsi="仿宋" w:eastAsia="仿宋_GB2312" w:cs="仿宋"/>
          <w:bCs/>
          <w:sz w:val="32"/>
          <w:szCs w:val="32"/>
        </w:rPr>
        <w:t>国家药监局化妆品监管司组织中检院起草了《染发化妆品质量控制标准研究技术指导原则</w:t>
      </w:r>
      <w:r>
        <w:rPr>
          <w:rFonts w:hint="eastAsia" w:ascii="仿宋_GB2312" w:hAnsi="仿宋" w:eastAsia="仿宋_GB2312" w:cs="仿宋"/>
          <w:bCs/>
          <w:sz w:val="32"/>
          <w:szCs w:val="32"/>
          <w:lang w:eastAsia="zh-CN"/>
        </w:rPr>
        <w:t>（试行）</w:t>
      </w:r>
      <w:r>
        <w:rPr>
          <w:rFonts w:hint="eastAsia" w:ascii="仿宋_GB2312" w:hAnsi="仿宋" w:eastAsia="仿宋_GB2312" w:cs="仿宋"/>
          <w:bCs/>
          <w:sz w:val="32"/>
          <w:szCs w:val="32"/>
        </w:rPr>
        <w:t>（征求意见稿）》（以下简称《指导原则（征求意见稿）》）。现将起草的有关情况说明如下：</w:t>
      </w:r>
    </w:p>
    <w:p w14:paraId="592D91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仿宋"/>
          <w:sz w:val="32"/>
          <w:szCs w:val="32"/>
        </w:rPr>
      </w:pPr>
      <w:r>
        <w:rPr>
          <w:rFonts w:hint="eastAsia" w:ascii="黑体" w:hAnsi="黑体" w:eastAsia="黑体" w:cs="仿宋"/>
          <w:bCs/>
          <w:sz w:val="32"/>
          <w:szCs w:val="32"/>
        </w:rPr>
        <w:t>一、</w:t>
      </w:r>
      <w:r>
        <w:rPr>
          <w:rFonts w:hint="eastAsia" w:ascii="黑体" w:hAnsi="黑体" w:eastAsia="黑体" w:cs="仿宋"/>
          <w:sz w:val="32"/>
          <w:szCs w:val="32"/>
        </w:rPr>
        <w:t>必要性</w:t>
      </w:r>
    </w:p>
    <w:p w14:paraId="65E11C3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2021年1月1日，《条例》正式施行，相关配套技术文件陆续颁布，对化妆品的质量安全和监督管理提出更高要求。作为化妆品新法规的新要求，产品执行的标准旨在引导化妆品行业推行“一品一标”，运用标准管理的手段推动产品质量提升</w:t>
      </w:r>
      <w:r>
        <w:rPr>
          <w:rFonts w:hint="eastAsia" w:ascii="仿宋_GB2312" w:eastAsia="仿宋_GB2312"/>
          <w:sz w:val="32"/>
          <w:szCs w:val="32"/>
          <w:lang w:eastAsia="zh-CN"/>
        </w:rPr>
        <w:t>。</w:t>
      </w:r>
      <w:r>
        <w:rPr>
          <w:rFonts w:hint="eastAsia" w:ascii="仿宋_GB2312" w:eastAsia="仿宋_GB2312"/>
          <w:sz w:val="32"/>
          <w:szCs w:val="32"/>
        </w:rPr>
        <w:t>质量控制标准是产品执行的标准中的重要内容</w:t>
      </w:r>
      <w:r>
        <w:rPr>
          <w:rFonts w:hint="eastAsia" w:ascii="仿宋_GB2312" w:eastAsia="仿宋_GB2312"/>
          <w:sz w:val="32"/>
          <w:szCs w:val="32"/>
          <w:lang w:eastAsia="zh-CN"/>
        </w:rPr>
        <w:t>，</w:t>
      </w:r>
      <w:r>
        <w:rPr>
          <w:rFonts w:hint="eastAsia" w:ascii="仿宋_GB2312" w:hAnsi="仿宋" w:eastAsia="仿宋_GB2312" w:cs="仿宋"/>
          <w:sz w:val="32"/>
          <w:szCs w:val="32"/>
        </w:rPr>
        <w:t>为规范和指导染发化妆品质量控制标准的研究，</w:t>
      </w:r>
      <w:r>
        <w:rPr>
          <w:rFonts w:hint="eastAsia" w:ascii="仿宋_GB2312" w:hAnsi="仿宋" w:eastAsia="仿宋_GB2312" w:cs="仿宋"/>
          <w:bCs/>
          <w:sz w:val="32"/>
          <w:szCs w:val="32"/>
        </w:rPr>
        <w:t>中检院</w:t>
      </w:r>
      <w:r>
        <w:rPr>
          <w:rFonts w:hint="eastAsia" w:ascii="仿宋_GB2312" w:eastAsia="仿宋_GB2312"/>
          <w:sz w:val="32"/>
          <w:szCs w:val="32"/>
        </w:rPr>
        <w:t>制定了</w:t>
      </w:r>
      <w:r>
        <w:rPr>
          <w:rFonts w:hint="eastAsia" w:ascii="仿宋_GB2312" w:hAnsi="仿宋" w:eastAsia="仿宋_GB2312" w:cs="仿宋"/>
          <w:bCs/>
          <w:sz w:val="32"/>
          <w:szCs w:val="32"/>
        </w:rPr>
        <w:t>《指导原则（征求意见稿）》</w:t>
      </w:r>
      <w:r>
        <w:rPr>
          <w:rFonts w:hint="eastAsia" w:ascii="仿宋_GB2312" w:eastAsia="仿宋_GB2312"/>
          <w:sz w:val="32"/>
          <w:szCs w:val="32"/>
        </w:rPr>
        <w:t>，以满足新法规下化妆品行业发展和监管需求。</w:t>
      </w:r>
    </w:p>
    <w:p w14:paraId="5C514AC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仿宋"/>
          <w:sz w:val="32"/>
          <w:szCs w:val="32"/>
        </w:rPr>
      </w:pPr>
      <w:r>
        <w:rPr>
          <w:rFonts w:hint="eastAsia" w:ascii="黑体" w:hAnsi="黑体" w:eastAsia="黑体" w:cs="仿宋"/>
          <w:sz w:val="32"/>
          <w:szCs w:val="32"/>
        </w:rPr>
        <w:t>二、制定原则</w:t>
      </w:r>
    </w:p>
    <w:p w14:paraId="3EDCA9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仿宋"/>
          <w:bCs/>
          <w:sz w:val="32"/>
          <w:szCs w:val="32"/>
        </w:rPr>
      </w:pPr>
      <w:r>
        <w:rPr>
          <w:rFonts w:hint="eastAsia" w:ascii="楷体" w:hAnsi="楷体" w:eastAsia="楷体" w:cs="仿宋"/>
          <w:bCs/>
          <w:sz w:val="32"/>
          <w:szCs w:val="32"/>
        </w:rPr>
        <w:t>（一）依法依规原则</w:t>
      </w:r>
    </w:p>
    <w:p w14:paraId="3D3116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指导原则（征求意见稿）》遵循依法依规原则，贯彻落实《条例》及配套法规文件的相关法规要求，研究质量控制指标及相关质量控制措施的一般原则和具体要求，切实为染发化妆品的质量控制研究提供技术指导，也为技术审评以及监管提供依据。</w:t>
      </w:r>
    </w:p>
    <w:p w14:paraId="4B061F1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仿宋"/>
          <w:bCs/>
          <w:sz w:val="32"/>
          <w:szCs w:val="32"/>
        </w:rPr>
      </w:pPr>
      <w:r>
        <w:rPr>
          <w:rFonts w:hint="eastAsia" w:ascii="楷体" w:hAnsi="楷体" w:eastAsia="楷体" w:cs="仿宋"/>
          <w:bCs/>
          <w:sz w:val="32"/>
          <w:szCs w:val="32"/>
        </w:rPr>
        <w:t>（二）</w:t>
      </w:r>
      <w:r>
        <w:rPr>
          <w:rFonts w:ascii="楷体" w:hAnsi="楷体" w:eastAsia="楷体" w:cs="仿宋"/>
          <w:bCs/>
          <w:sz w:val="32"/>
          <w:szCs w:val="32"/>
        </w:rPr>
        <w:t>科学导向原则</w:t>
      </w:r>
    </w:p>
    <w:p w14:paraId="1550047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《指导原则（征求意见稿）》充分考虑了相关领域的科学研究进展以及在化妆品行业的实际应用情况，对</w:t>
      </w:r>
      <w:r>
        <w:rPr>
          <w:rFonts w:hint="eastAsia" w:ascii="仿宋_GB2312" w:hAnsi="仿宋" w:eastAsia="仿宋_GB2312" w:cs="仿宋"/>
          <w:sz w:val="32"/>
          <w:szCs w:val="32"/>
        </w:rPr>
        <w:t>染发化妆品质量控制标准</w:t>
      </w:r>
      <w:r>
        <w:rPr>
          <w:rFonts w:hint="eastAsia" w:ascii="仿宋_GB2312" w:eastAsia="仿宋_GB2312"/>
          <w:sz w:val="32"/>
          <w:szCs w:val="32"/>
        </w:rPr>
        <w:t>研究进行基本的技术指导，以科学为导向，积极引导注册人开展化妆品研究与创新。</w:t>
      </w:r>
    </w:p>
    <w:p w14:paraId="3FFA80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仿宋"/>
          <w:bCs/>
          <w:sz w:val="32"/>
          <w:szCs w:val="32"/>
        </w:rPr>
      </w:pPr>
      <w:r>
        <w:rPr>
          <w:rFonts w:hint="eastAsia" w:ascii="楷体" w:hAnsi="楷体" w:eastAsia="楷体" w:cs="仿宋"/>
          <w:bCs/>
          <w:sz w:val="32"/>
          <w:szCs w:val="32"/>
        </w:rPr>
        <w:t>（三）公开透明原则</w:t>
      </w:r>
    </w:p>
    <w:p w14:paraId="1BD6A9A1">
      <w:pPr>
        <w:pStyle w:val="8"/>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《指导原则（征求意见稿）》起草过程中，坚持“公开透明、广泛参与”原则，充分参考国内外相关法规和技术标准，积极征求监管部门、相关领域专家意见，同时根据意见反馈情况科学合理地进行修改完善。</w:t>
      </w:r>
    </w:p>
    <w:p w14:paraId="5A4D61AE">
      <w:pPr>
        <w:pStyle w:val="8"/>
        <w:keepNext w:val="0"/>
        <w:keepLines w:val="0"/>
        <w:pageBreakBefore w:val="0"/>
        <w:widowControl w:val="0"/>
        <w:kinsoku/>
        <w:wordWrap/>
        <w:overflowPunct/>
        <w:topLinePunct w:val="0"/>
        <w:autoSpaceDE/>
        <w:autoSpaceDN/>
        <w:bidi w:val="0"/>
        <w:adjustRightInd/>
        <w:spacing w:line="560" w:lineRule="exact"/>
        <w:ind w:firstLine="640"/>
        <w:textAlignment w:val="auto"/>
        <w:rPr>
          <w:rFonts w:ascii="黑体" w:hAnsi="黑体" w:eastAsia="黑体" w:cs="仿宋"/>
          <w:sz w:val="32"/>
          <w:szCs w:val="32"/>
        </w:rPr>
      </w:pPr>
      <w:r>
        <w:rPr>
          <w:rFonts w:hint="eastAsia" w:ascii="黑体" w:hAnsi="黑体" w:eastAsia="黑体"/>
          <w:sz w:val="32"/>
          <w:szCs w:val="32"/>
        </w:rPr>
        <w:t>三、</w:t>
      </w:r>
      <w:r>
        <w:rPr>
          <w:rFonts w:hint="eastAsia" w:ascii="黑体" w:hAnsi="黑体" w:eastAsia="黑体" w:cs="仿宋"/>
          <w:sz w:val="32"/>
          <w:szCs w:val="32"/>
        </w:rPr>
        <w:t>主要内容</w:t>
      </w:r>
    </w:p>
    <w:p w14:paraId="5B8BAAB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《指导原则（征求意见稿）》</w:t>
      </w:r>
      <w:r>
        <w:rPr>
          <w:rFonts w:hint="eastAsia" w:ascii="仿宋_GB2312" w:eastAsia="仿宋_GB2312"/>
          <w:sz w:val="32"/>
          <w:szCs w:val="32"/>
          <w:lang w:eastAsia="zh-CN"/>
        </w:rPr>
        <w:t>主要内容</w:t>
      </w:r>
      <w:r>
        <w:rPr>
          <w:rFonts w:hint="eastAsia" w:ascii="仿宋_GB2312" w:eastAsia="仿宋_GB2312"/>
          <w:sz w:val="32"/>
          <w:szCs w:val="32"/>
        </w:rPr>
        <w:t>包括前言、适用范围、一般原则、稳定性研究、质量控制项目与指标研究、质量管理措施研究</w:t>
      </w:r>
      <w:r>
        <w:rPr>
          <w:rFonts w:hint="eastAsia" w:ascii="仿宋_GB2312" w:eastAsia="仿宋_GB2312"/>
          <w:sz w:val="32"/>
          <w:szCs w:val="32"/>
          <w:lang w:eastAsia="zh-CN"/>
        </w:rPr>
        <w:t>和其他要求</w:t>
      </w:r>
      <w:r>
        <w:rPr>
          <w:rFonts w:hint="eastAsia" w:ascii="仿宋_GB2312" w:eastAsia="仿宋_GB2312"/>
          <w:sz w:val="32"/>
          <w:szCs w:val="32"/>
        </w:rPr>
        <w:t>。</w:t>
      </w:r>
    </w:p>
    <w:p w14:paraId="590DA55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cs="仿宋"/>
          <w:sz w:val="32"/>
          <w:szCs w:val="32"/>
        </w:rPr>
      </w:pPr>
      <w:r>
        <w:rPr>
          <w:rFonts w:hint="eastAsia" w:ascii="黑体" w:hAnsi="黑体" w:eastAsia="黑体"/>
          <w:sz w:val="32"/>
          <w:szCs w:val="32"/>
        </w:rPr>
        <w:t>四、</w:t>
      </w:r>
      <w:r>
        <w:rPr>
          <w:rFonts w:hint="eastAsia" w:ascii="黑体" w:hAnsi="黑体" w:eastAsia="黑体" w:cs="仿宋"/>
          <w:sz w:val="32"/>
          <w:szCs w:val="32"/>
        </w:rPr>
        <w:t>指导原则定位</w:t>
      </w:r>
    </w:p>
    <w:p w14:paraId="248A4F2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《指导原则（征求意见稿）》目的在于为染发化妆品质量控制标准研究提供技术指导。注册人应首先开展必要的研究工作，并以此为依据，</w:t>
      </w:r>
      <w:r>
        <w:rPr>
          <w:rFonts w:hint="eastAsia" w:ascii="仿宋_GB2312" w:eastAsia="仿宋_GB2312"/>
          <w:sz w:val="32"/>
          <w:szCs w:val="32"/>
          <w:lang w:eastAsia="zh-CN"/>
        </w:rPr>
        <w:t>设置</w:t>
      </w:r>
      <w:r>
        <w:rPr>
          <w:rFonts w:hint="eastAsia" w:ascii="仿宋_GB2312" w:eastAsia="仿宋_GB2312"/>
          <w:sz w:val="32"/>
          <w:szCs w:val="32"/>
        </w:rPr>
        <w:t>染发化妆品相关质量控制</w:t>
      </w:r>
      <w:r>
        <w:rPr>
          <w:rFonts w:hint="eastAsia" w:ascii="仿宋_GB2312" w:eastAsia="仿宋_GB2312"/>
          <w:sz w:val="32"/>
          <w:szCs w:val="32"/>
          <w:lang w:eastAsia="zh-CN"/>
        </w:rPr>
        <w:t>项目以及</w:t>
      </w:r>
      <w:r>
        <w:rPr>
          <w:rFonts w:hint="eastAsia" w:ascii="仿宋_GB2312" w:eastAsia="仿宋_GB2312"/>
          <w:sz w:val="32"/>
          <w:szCs w:val="32"/>
        </w:rPr>
        <w:t>指标，采取</w:t>
      </w:r>
      <w:r>
        <w:rPr>
          <w:rFonts w:hint="eastAsia" w:ascii="仿宋_GB2312" w:eastAsia="仿宋_GB2312"/>
          <w:sz w:val="32"/>
          <w:szCs w:val="32"/>
          <w:lang w:eastAsia="zh-CN"/>
        </w:rPr>
        <w:t>相关</w:t>
      </w:r>
      <w:r>
        <w:rPr>
          <w:rFonts w:hint="eastAsia" w:ascii="仿宋_GB2312" w:eastAsia="仿宋_GB2312"/>
          <w:sz w:val="32"/>
          <w:szCs w:val="32"/>
        </w:rPr>
        <w:t>质量控制措施进行控制。</w:t>
      </w:r>
    </w:p>
    <w:p w14:paraId="048C3D18">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五、需要说明的问题</w:t>
      </w:r>
    </w:p>
    <w:p w14:paraId="765832B0">
      <w:pPr>
        <w:keepNext w:val="0"/>
        <w:keepLines w:val="0"/>
        <w:pageBreakBefore w:val="0"/>
        <w:numPr>
          <w:ilvl w:val="0"/>
          <w:numId w:val="0"/>
        </w:numPr>
        <w:kinsoku/>
        <w:wordWrap/>
        <w:overflowPunct/>
        <w:topLinePunct w:val="0"/>
        <w:autoSpaceDE/>
        <w:autoSpaceDN/>
        <w:bidi w:val="0"/>
        <w:adjustRightInd/>
        <w:spacing w:line="56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（一）关于稳定性的问题</w:t>
      </w:r>
    </w:p>
    <w:p w14:paraId="1A5C485C">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bookmarkStart w:id="0" w:name="OLE_LINK2"/>
      <w:bookmarkStart w:id="1" w:name="OLE_LINK3"/>
      <w:r>
        <w:rPr>
          <w:rFonts w:hint="eastAsia" w:ascii="仿宋_GB2312" w:hAnsi="仿宋_GB2312" w:eastAsia="仿宋_GB2312" w:cs="仿宋_GB2312"/>
          <w:color w:val="auto"/>
          <w:sz w:val="32"/>
          <w:szCs w:val="32"/>
        </w:rPr>
        <w:t>稳定性研究</w:t>
      </w:r>
      <w:bookmarkEnd w:id="0"/>
      <w:bookmarkEnd w:id="1"/>
      <w:r>
        <w:rPr>
          <w:rFonts w:hint="eastAsia" w:ascii="仿宋_GB2312" w:hAnsi="仿宋_GB2312" w:eastAsia="仿宋_GB2312" w:cs="仿宋_GB2312"/>
          <w:color w:val="auto"/>
          <w:sz w:val="32"/>
          <w:szCs w:val="32"/>
        </w:rPr>
        <w:t>是产品质量安全研究的重要基础，可为产品</w:t>
      </w:r>
      <w:r>
        <w:rPr>
          <w:rFonts w:hint="eastAsia" w:ascii="仿宋_GB2312" w:hAnsi="仿宋_GB2312" w:eastAsia="仿宋_GB2312" w:cs="仿宋_GB2312"/>
          <w:color w:val="auto"/>
          <w:sz w:val="32"/>
          <w:szCs w:val="32"/>
          <w:lang w:eastAsia="zh-CN"/>
        </w:rPr>
        <w:t>使用期限</w:t>
      </w:r>
      <w:r>
        <w:rPr>
          <w:rFonts w:hint="eastAsia" w:ascii="仿宋_GB2312" w:hAnsi="仿宋_GB2312" w:eastAsia="仿宋_GB2312" w:cs="仿宋_GB2312"/>
          <w:color w:val="auto"/>
          <w:sz w:val="32"/>
          <w:szCs w:val="32"/>
        </w:rPr>
        <w:t>和质量控制指标的设置提供依据。稳定性研究应当选择在保存期间易于变化，可能会影响产品质量安全、功效的项目</w:t>
      </w:r>
      <w:r>
        <w:rPr>
          <w:rFonts w:hint="eastAsia" w:ascii="仿宋_GB2312" w:hAnsi="仿宋_GB2312" w:eastAsia="仿宋_GB2312" w:cs="仿宋_GB2312"/>
          <w:color w:val="auto"/>
          <w:sz w:val="32"/>
          <w:szCs w:val="32"/>
          <w:lang w:eastAsia="zh-CN"/>
        </w:rPr>
        <w:t>作为指标</w:t>
      </w:r>
      <w:r>
        <w:rPr>
          <w:rFonts w:hint="eastAsia" w:ascii="仿宋_GB2312" w:hAnsi="仿宋_GB2312" w:eastAsia="仿宋_GB2312" w:cs="仿宋_GB2312"/>
          <w:color w:val="auto"/>
          <w:sz w:val="32"/>
          <w:szCs w:val="32"/>
        </w:rPr>
        <w:t>。</w:t>
      </w:r>
    </w:p>
    <w:p w14:paraId="107D2D72">
      <w:pPr>
        <w:keepNext w:val="0"/>
        <w:keepLines w:val="0"/>
        <w:pageBreakBefore w:val="0"/>
        <w:numPr>
          <w:ilvl w:val="0"/>
          <w:numId w:val="0"/>
        </w:numPr>
        <w:kinsoku/>
        <w:wordWrap/>
        <w:overflowPunct/>
        <w:topLinePunct w:val="0"/>
        <w:autoSpaceDE/>
        <w:autoSpaceDN/>
        <w:bidi w:val="0"/>
        <w:adjustRightInd/>
        <w:spacing w:line="560" w:lineRule="exact"/>
        <w:ind w:firstLine="64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（二）关于染发剂</w:t>
      </w:r>
      <w:r>
        <w:rPr>
          <w:rFonts w:hint="eastAsia" w:ascii="楷体_GB2312" w:eastAsia="楷体_GB2312"/>
          <w:bCs/>
          <w:sz w:val="32"/>
          <w:szCs w:val="32"/>
        </w:rPr>
        <w:t>功效成分的</w:t>
      </w:r>
      <w:r>
        <w:rPr>
          <w:rFonts w:hint="eastAsia" w:ascii="楷体_GB2312" w:eastAsia="楷体_GB2312"/>
          <w:bCs/>
          <w:sz w:val="32"/>
          <w:szCs w:val="32"/>
          <w:lang w:eastAsia="zh-CN"/>
        </w:rPr>
        <w:t>设置问题</w:t>
      </w:r>
    </w:p>
    <w:p w14:paraId="221C74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2" w:name="OLE_LINK18"/>
      <w:bookmarkStart w:id="3" w:name="OLE_LINK17"/>
      <w:bookmarkStart w:id="4" w:name="OLE_LINK12"/>
      <w:bookmarkStart w:id="5" w:name="OLE_LINK13"/>
      <w:r>
        <w:rPr>
          <w:rFonts w:hint="eastAsia" w:ascii="仿宋_GB2312" w:hAnsi="仿宋_GB2312" w:eastAsia="仿宋_GB2312" w:cs="仿宋_GB2312"/>
          <w:color w:val="auto"/>
          <w:sz w:val="32"/>
          <w:szCs w:val="32"/>
        </w:rPr>
        <w:t>应根据产品配方中含有的染发剂设置相应的染发剂项目。对于《</w:t>
      </w:r>
      <w:r>
        <w:rPr>
          <w:rFonts w:hint="eastAsia" w:ascii="仿宋_GB2312" w:hAnsi="仿宋_GB2312" w:eastAsia="仿宋_GB2312" w:cs="仿宋_GB2312"/>
          <w:color w:val="auto"/>
          <w:sz w:val="32"/>
          <w:szCs w:val="32"/>
          <w:lang w:eastAsia="zh-CN"/>
        </w:rPr>
        <w:t>化妆品安全</w:t>
      </w:r>
      <w:r>
        <w:rPr>
          <w:rFonts w:hint="eastAsia" w:ascii="仿宋_GB2312" w:hAnsi="仿宋_GB2312" w:eastAsia="仿宋_GB2312" w:cs="仿宋_GB2312"/>
          <w:color w:val="auto"/>
          <w:sz w:val="32"/>
          <w:szCs w:val="32"/>
        </w:rPr>
        <w:t>技术规范》</w:t>
      </w:r>
      <w:r>
        <w:rPr>
          <w:rFonts w:hint="eastAsia" w:ascii="仿宋_GB2312" w:hAnsi="仿宋" w:eastAsia="仿宋_GB2312" w:cs="仿宋"/>
          <w:bCs/>
          <w:sz w:val="32"/>
          <w:szCs w:val="32"/>
        </w:rPr>
        <w:t>（以下简称《</w:t>
      </w:r>
      <w:r>
        <w:rPr>
          <w:rFonts w:hint="eastAsia" w:ascii="仿宋_GB2312" w:hAnsi="仿宋_GB2312" w:eastAsia="仿宋_GB2312" w:cs="仿宋_GB2312"/>
          <w:color w:val="auto"/>
          <w:sz w:val="32"/>
          <w:szCs w:val="32"/>
        </w:rPr>
        <w:t>技术规范</w:t>
      </w:r>
      <w:r>
        <w:rPr>
          <w:rFonts w:hint="eastAsia" w:ascii="仿宋_GB2312" w:hAnsi="仿宋" w:eastAsia="仿宋_GB2312" w:cs="仿宋"/>
          <w:bCs/>
          <w:sz w:val="32"/>
          <w:szCs w:val="32"/>
        </w:rPr>
        <w:t>）》）</w:t>
      </w:r>
      <w:r>
        <w:rPr>
          <w:rFonts w:hint="eastAsia" w:ascii="仿宋_GB2312" w:hAnsi="仿宋_GB2312" w:eastAsia="仿宋_GB2312" w:cs="仿宋_GB2312"/>
          <w:color w:val="auto"/>
          <w:sz w:val="32"/>
          <w:szCs w:val="32"/>
        </w:rPr>
        <w:t>中有检验方法的染发剂及</w:t>
      </w:r>
      <w:bookmarkStart w:id="6" w:name="OLE_LINK14"/>
      <w:r>
        <w:rPr>
          <w:rFonts w:hint="eastAsia" w:ascii="仿宋_GB2312" w:hAnsi="仿宋_GB2312" w:eastAsia="仿宋_GB2312" w:cs="仿宋_GB2312"/>
          <w:color w:val="auto"/>
          <w:sz w:val="32"/>
          <w:szCs w:val="32"/>
        </w:rPr>
        <w:t>有着色剂检验方法的染发剂</w:t>
      </w:r>
      <w:bookmarkEnd w:id="2"/>
      <w:bookmarkEnd w:id="3"/>
      <w:bookmarkEnd w:id="6"/>
      <w:r>
        <w:rPr>
          <w:rFonts w:hint="eastAsia" w:ascii="仿宋_GB2312" w:hAnsi="仿宋_GB2312" w:eastAsia="仿宋_GB2312" w:cs="仿宋_GB2312"/>
          <w:color w:val="auto"/>
          <w:sz w:val="32"/>
          <w:szCs w:val="32"/>
        </w:rPr>
        <w:t>，鼓励</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质量管理措施中至少包含检验方式。</w:t>
      </w:r>
      <w:bookmarkEnd w:id="4"/>
      <w:bookmarkEnd w:id="5"/>
      <w:r>
        <w:rPr>
          <w:rFonts w:hint="eastAsia" w:ascii="仿宋_GB2312" w:hAnsi="仿宋_GB2312" w:eastAsia="仿宋_GB2312" w:cs="仿宋_GB2312"/>
          <w:color w:val="auto"/>
          <w:sz w:val="32"/>
          <w:szCs w:val="32"/>
        </w:rPr>
        <w:t>对于《技术规范》暂无检验方法的染发剂，</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质量管理措施可以采用非检验方式，如生产工艺流程管控等。当配方中染发剂</w:t>
      </w:r>
      <w:r>
        <w:rPr>
          <w:rFonts w:hint="eastAsia" w:ascii="仿宋_GB2312" w:hAnsi="仿宋_GB2312" w:eastAsia="仿宋_GB2312" w:cs="仿宋_GB2312"/>
          <w:color w:val="auto"/>
          <w:sz w:val="32"/>
          <w:szCs w:val="32"/>
          <w:lang w:eastAsia="zh-CN"/>
        </w:rPr>
        <w:t>的含量低于</w:t>
      </w:r>
      <w:r>
        <w:rPr>
          <w:rFonts w:hint="eastAsia" w:ascii="仿宋_GB2312" w:hAnsi="仿宋_GB2312" w:eastAsia="仿宋_GB2312" w:cs="仿宋_GB2312"/>
          <w:color w:val="auto"/>
          <w:sz w:val="32"/>
          <w:szCs w:val="32"/>
        </w:rPr>
        <w:t>《技术规范》检验方法中</w:t>
      </w:r>
      <w:r>
        <w:rPr>
          <w:rFonts w:hint="eastAsia" w:ascii="仿宋_GB2312" w:hAnsi="仿宋_GB2312" w:eastAsia="仿宋_GB2312" w:cs="仿宋_GB2312"/>
          <w:color w:val="auto"/>
          <w:sz w:val="32"/>
          <w:szCs w:val="32"/>
          <w:lang w:eastAsia="zh-CN"/>
        </w:rPr>
        <w:t>该染发剂的定量限时，其</w:t>
      </w:r>
      <w:r>
        <w:rPr>
          <w:rFonts w:hint="eastAsia" w:ascii="仿宋_GB2312" w:hAnsi="仿宋_GB2312" w:eastAsia="仿宋_GB2312" w:cs="仿宋_GB2312"/>
          <w:color w:val="auto"/>
          <w:sz w:val="32"/>
          <w:szCs w:val="32"/>
        </w:rPr>
        <w:t>质量管理措施不应仅采</w:t>
      </w:r>
      <w:r>
        <w:rPr>
          <w:rFonts w:hint="eastAsia" w:ascii="仿宋_GB2312" w:hAnsi="仿宋_GB2312" w:eastAsia="仿宋_GB2312" w:cs="仿宋_GB2312"/>
          <w:color w:val="auto"/>
          <w:sz w:val="32"/>
          <w:szCs w:val="32"/>
          <w:lang w:eastAsia="zh-CN"/>
        </w:rPr>
        <w:t>用检验</w:t>
      </w:r>
      <w:r>
        <w:rPr>
          <w:rFonts w:hint="eastAsia" w:ascii="仿宋_GB2312" w:hAnsi="仿宋_GB2312" w:eastAsia="仿宋_GB2312" w:cs="仿宋_GB2312"/>
          <w:color w:val="auto"/>
          <w:sz w:val="32"/>
          <w:szCs w:val="32"/>
        </w:rPr>
        <w:t>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可以采用</w:t>
      </w:r>
      <w:r>
        <w:rPr>
          <w:rFonts w:hint="eastAsia" w:ascii="仿宋_GB2312" w:hAnsi="仿宋_GB2312" w:eastAsia="仿宋_GB2312" w:cs="仿宋_GB2312"/>
          <w:color w:val="auto"/>
          <w:sz w:val="32"/>
          <w:szCs w:val="32"/>
          <w:lang w:eastAsia="zh-CN"/>
        </w:rPr>
        <w:t>其他科学合理的</w:t>
      </w:r>
      <w:r>
        <w:rPr>
          <w:rFonts w:hint="eastAsia" w:ascii="仿宋_GB2312" w:hAnsi="仿宋_GB2312" w:eastAsia="仿宋_GB2312" w:cs="仿宋_GB2312"/>
          <w:color w:val="auto"/>
          <w:sz w:val="32"/>
          <w:szCs w:val="32"/>
        </w:rPr>
        <w:t>质量管理措施，如生产工艺流程管控等。</w:t>
      </w:r>
      <w:bookmarkStart w:id="7" w:name="_GoBack"/>
      <w:bookmarkEnd w:id="7"/>
    </w:p>
    <w:p w14:paraId="2A11ADA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D047C">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792"/>
                            <w:docPartObj>
                              <w:docPartGallery w:val="autotext"/>
                            </w:docPartObj>
                          </w:sdtPr>
                          <w:sdtContent>
                            <w:sdt>
                              <w:sdtPr>
                                <w:id w:val="147456127"/>
                                <w:docPartObj>
                                  <w:docPartGallery w:val="autotext"/>
                                </w:docPartObj>
                              </w:sdtPr>
                              <w:sdtContent>
                                <w:p w14:paraId="6B2505C2">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p>
                              </w:sdtContent>
                            </w:sdt>
                          </w:sdtContent>
                        </w:sdt>
                        <w:p w14:paraId="45D57A5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6792"/>
                      <w:docPartObj>
                        <w:docPartGallery w:val="autotext"/>
                      </w:docPartObj>
                    </w:sdtPr>
                    <w:sdtContent>
                      <w:sdt>
                        <w:sdtPr>
                          <w:id w:val="147456127"/>
                          <w:docPartObj>
                            <w:docPartGallery w:val="autotext"/>
                          </w:docPartObj>
                        </w:sdtPr>
                        <w:sdtContent>
                          <w:p w14:paraId="6B2505C2">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p>
                        </w:sdtContent>
                      </w:sdt>
                    </w:sdtContent>
                  </w:sdt>
                  <w:p w14:paraId="45D57A5E"/>
                </w:txbxContent>
              </v:textbox>
            </v:shape>
          </w:pict>
        </mc:Fallback>
      </mc:AlternateContent>
    </w:r>
  </w:p>
  <w:p w14:paraId="4586BDF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132563"/>
    <w:rsid w:val="000241C5"/>
    <w:rsid w:val="00066038"/>
    <w:rsid w:val="00067BEF"/>
    <w:rsid w:val="00081023"/>
    <w:rsid w:val="000C1FF9"/>
    <w:rsid w:val="000D4CF4"/>
    <w:rsid w:val="001137F1"/>
    <w:rsid w:val="001320BE"/>
    <w:rsid w:val="00132563"/>
    <w:rsid w:val="002F5404"/>
    <w:rsid w:val="003012F9"/>
    <w:rsid w:val="0032605C"/>
    <w:rsid w:val="0043647E"/>
    <w:rsid w:val="00476CAC"/>
    <w:rsid w:val="00513166"/>
    <w:rsid w:val="00515D55"/>
    <w:rsid w:val="005E2C90"/>
    <w:rsid w:val="00712547"/>
    <w:rsid w:val="0080401E"/>
    <w:rsid w:val="00832516"/>
    <w:rsid w:val="008F376D"/>
    <w:rsid w:val="008F6F1E"/>
    <w:rsid w:val="009E4D82"/>
    <w:rsid w:val="00A66291"/>
    <w:rsid w:val="00B34713"/>
    <w:rsid w:val="00B43E76"/>
    <w:rsid w:val="00C101AA"/>
    <w:rsid w:val="00C41DAC"/>
    <w:rsid w:val="00C5030C"/>
    <w:rsid w:val="00C94ABB"/>
    <w:rsid w:val="00D82BCA"/>
    <w:rsid w:val="00D979F8"/>
    <w:rsid w:val="00E2007C"/>
    <w:rsid w:val="00E222B3"/>
    <w:rsid w:val="00E27F58"/>
    <w:rsid w:val="00EC300C"/>
    <w:rsid w:val="00F877E9"/>
    <w:rsid w:val="00F904B3"/>
    <w:rsid w:val="00F93C96"/>
    <w:rsid w:val="00FC1559"/>
    <w:rsid w:val="00FE459D"/>
    <w:rsid w:val="010072E1"/>
    <w:rsid w:val="01090F3F"/>
    <w:rsid w:val="010D22B6"/>
    <w:rsid w:val="013D4B60"/>
    <w:rsid w:val="018329BD"/>
    <w:rsid w:val="01EF572E"/>
    <w:rsid w:val="0201354E"/>
    <w:rsid w:val="023F16B2"/>
    <w:rsid w:val="0281282A"/>
    <w:rsid w:val="02BE4C77"/>
    <w:rsid w:val="02D048F3"/>
    <w:rsid w:val="02FA32C8"/>
    <w:rsid w:val="033C49A3"/>
    <w:rsid w:val="038814AD"/>
    <w:rsid w:val="03A37BD6"/>
    <w:rsid w:val="03BC2DEF"/>
    <w:rsid w:val="03BF0A17"/>
    <w:rsid w:val="03C40A5A"/>
    <w:rsid w:val="03C7743B"/>
    <w:rsid w:val="03F03516"/>
    <w:rsid w:val="03F734FE"/>
    <w:rsid w:val="03F73B61"/>
    <w:rsid w:val="043E3053"/>
    <w:rsid w:val="04840EFD"/>
    <w:rsid w:val="04AE367F"/>
    <w:rsid w:val="04D71B77"/>
    <w:rsid w:val="04E56B50"/>
    <w:rsid w:val="04F2518C"/>
    <w:rsid w:val="05175468"/>
    <w:rsid w:val="052B2F21"/>
    <w:rsid w:val="05540B17"/>
    <w:rsid w:val="056640C2"/>
    <w:rsid w:val="05BD0871"/>
    <w:rsid w:val="061B6302"/>
    <w:rsid w:val="06246C1E"/>
    <w:rsid w:val="063A06AA"/>
    <w:rsid w:val="06931642"/>
    <w:rsid w:val="06D1513E"/>
    <w:rsid w:val="06D85E1F"/>
    <w:rsid w:val="07147596"/>
    <w:rsid w:val="071B5825"/>
    <w:rsid w:val="07412B37"/>
    <w:rsid w:val="07722A17"/>
    <w:rsid w:val="07751500"/>
    <w:rsid w:val="07787D90"/>
    <w:rsid w:val="077A15B0"/>
    <w:rsid w:val="07914936"/>
    <w:rsid w:val="079B6202"/>
    <w:rsid w:val="079E7293"/>
    <w:rsid w:val="07A40B52"/>
    <w:rsid w:val="07B436A2"/>
    <w:rsid w:val="07B73910"/>
    <w:rsid w:val="07C144C2"/>
    <w:rsid w:val="07E643AE"/>
    <w:rsid w:val="07FB2EFD"/>
    <w:rsid w:val="080E6314"/>
    <w:rsid w:val="081D5274"/>
    <w:rsid w:val="083E65E7"/>
    <w:rsid w:val="08401199"/>
    <w:rsid w:val="08435093"/>
    <w:rsid w:val="084C59E4"/>
    <w:rsid w:val="085932AF"/>
    <w:rsid w:val="08931FD8"/>
    <w:rsid w:val="08D83532"/>
    <w:rsid w:val="08E252D2"/>
    <w:rsid w:val="08F716B9"/>
    <w:rsid w:val="090F4DC7"/>
    <w:rsid w:val="092533B2"/>
    <w:rsid w:val="092D370C"/>
    <w:rsid w:val="093853F4"/>
    <w:rsid w:val="098175B4"/>
    <w:rsid w:val="09925BDB"/>
    <w:rsid w:val="09C2098F"/>
    <w:rsid w:val="09D21189"/>
    <w:rsid w:val="09F271CB"/>
    <w:rsid w:val="09FB684C"/>
    <w:rsid w:val="09FF22CA"/>
    <w:rsid w:val="0A1B6B2B"/>
    <w:rsid w:val="0A2A7A5B"/>
    <w:rsid w:val="0A7113D6"/>
    <w:rsid w:val="0A745801"/>
    <w:rsid w:val="0A7A7068"/>
    <w:rsid w:val="0A7C0653"/>
    <w:rsid w:val="0AA370D1"/>
    <w:rsid w:val="0B13374E"/>
    <w:rsid w:val="0B203ACB"/>
    <w:rsid w:val="0B8C76FD"/>
    <w:rsid w:val="0B926DE4"/>
    <w:rsid w:val="0BAD046E"/>
    <w:rsid w:val="0BB05260"/>
    <w:rsid w:val="0BD454F6"/>
    <w:rsid w:val="0BEE734C"/>
    <w:rsid w:val="0C195DFA"/>
    <w:rsid w:val="0C705E74"/>
    <w:rsid w:val="0C7B57CE"/>
    <w:rsid w:val="0C7D6C06"/>
    <w:rsid w:val="0C8259D6"/>
    <w:rsid w:val="0CAA6E21"/>
    <w:rsid w:val="0CC4791A"/>
    <w:rsid w:val="0CD07AF2"/>
    <w:rsid w:val="0D425E6C"/>
    <w:rsid w:val="0D490BF1"/>
    <w:rsid w:val="0D787650"/>
    <w:rsid w:val="0D883AC9"/>
    <w:rsid w:val="0D8F1B92"/>
    <w:rsid w:val="0D9B60DC"/>
    <w:rsid w:val="0E0968DF"/>
    <w:rsid w:val="0E0B6BD9"/>
    <w:rsid w:val="0E264F39"/>
    <w:rsid w:val="0E476C19"/>
    <w:rsid w:val="0E720651"/>
    <w:rsid w:val="0EBA3E13"/>
    <w:rsid w:val="0F14397A"/>
    <w:rsid w:val="0F4129DE"/>
    <w:rsid w:val="0FBF64A5"/>
    <w:rsid w:val="0FFF64DA"/>
    <w:rsid w:val="10345FAE"/>
    <w:rsid w:val="103A5E55"/>
    <w:rsid w:val="104C5FC5"/>
    <w:rsid w:val="105B1917"/>
    <w:rsid w:val="10791C91"/>
    <w:rsid w:val="10A9649F"/>
    <w:rsid w:val="10C76268"/>
    <w:rsid w:val="10DC1574"/>
    <w:rsid w:val="10E325EB"/>
    <w:rsid w:val="10E4047E"/>
    <w:rsid w:val="111D251D"/>
    <w:rsid w:val="115A57CD"/>
    <w:rsid w:val="115D30D0"/>
    <w:rsid w:val="11816DD6"/>
    <w:rsid w:val="118F0905"/>
    <w:rsid w:val="11F26857"/>
    <w:rsid w:val="11F44D90"/>
    <w:rsid w:val="11FB149F"/>
    <w:rsid w:val="1250617D"/>
    <w:rsid w:val="128C1D6B"/>
    <w:rsid w:val="12901EBC"/>
    <w:rsid w:val="1296188B"/>
    <w:rsid w:val="12CD6B76"/>
    <w:rsid w:val="12D46A4B"/>
    <w:rsid w:val="12DB0FD1"/>
    <w:rsid w:val="12EA526D"/>
    <w:rsid w:val="12FD1DEA"/>
    <w:rsid w:val="137F0F3D"/>
    <w:rsid w:val="13800F55"/>
    <w:rsid w:val="1393060F"/>
    <w:rsid w:val="13BC2F94"/>
    <w:rsid w:val="13BE280F"/>
    <w:rsid w:val="13C609E5"/>
    <w:rsid w:val="13C77E55"/>
    <w:rsid w:val="13E009B4"/>
    <w:rsid w:val="14116EE8"/>
    <w:rsid w:val="14305E5E"/>
    <w:rsid w:val="14580447"/>
    <w:rsid w:val="14C1312D"/>
    <w:rsid w:val="14EB2681"/>
    <w:rsid w:val="1578459A"/>
    <w:rsid w:val="158F4E06"/>
    <w:rsid w:val="15A85EC8"/>
    <w:rsid w:val="15CB3091"/>
    <w:rsid w:val="15D74122"/>
    <w:rsid w:val="160D75AB"/>
    <w:rsid w:val="163447BF"/>
    <w:rsid w:val="16487F16"/>
    <w:rsid w:val="166706C2"/>
    <w:rsid w:val="16972C88"/>
    <w:rsid w:val="16B9348E"/>
    <w:rsid w:val="16EC7327"/>
    <w:rsid w:val="17044D4B"/>
    <w:rsid w:val="170A3530"/>
    <w:rsid w:val="1723792B"/>
    <w:rsid w:val="1739425E"/>
    <w:rsid w:val="17435032"/>
    <w:rsid w:val="177477D3"/>
    <w:rsid w:val="178C04C4"/>
    <w:rsid w:val="17984446"/>
    <w:rsid w:val="17A52257"/>
    <w:rsid w:val="17B235FC"/>
    <w:rsid w:val="17CA481C"/>
    <w:rsid w:val="17F9527F"/>
    <w:rsid w:val="18025D64"/>
    <w:rsid w:val="18130413"/>
    <w:rsid w:val="18167A61"/>
    <w:rsid w:val="183E4282"/>
    <w:rsid w:val="1863381B"/>
    <w:rsid w:val="18951A14"/>
    <w:rsid w:val="18A44CFD"/>
    <w:rsid w:val="18A715EC"/>
    <w:rsid w:val="18AC7AD4"/>
    <w:rsid w:val="18CF2B89"/>
    <w:rsid w:val="190A0E75"/>
    <w:rsid w:val="192D0320"/>
    <w:rsid w:val="194D40B8"/>
    <w:rsid w:val="194F322A"/>
    <w:rsid w:val="197E4607"/>
    <w:rsid w:val="198D497E"/>
    <w:rsid w:val="19984FAD"/>
    <w:rsid w:val="19AB3BDF"/>
    <w:rsid w:val="19DD67EA"/>
    <w:rsid w:val="19ED6ECD"/>
    <w:rsid w:val="1A17372C"/>
    <w:rsid w:val="1A1B11B5"/>
    <w:rsid w:val="1A324ABD"/>
    <w:rsid w:val="1A3E6FC5"/>
    <w:rsid w:val="1A6229DD"/>
    <w:rsid w:val="1A973AD9"/>
    <w:rsid w:val="1AD67B3E"/>
    <w:rsid w:val="1AF91867"/>
    <w:rsid w:val="1AFD38FB"/>
    <w:rsid w:val="1B0A1B04"/>
    <w:rsid w:val="1B4C0326"/>
    <w:rsid w:val="1B5A523F"/>
    <w:rsid w:val="1B691DBD"/>
    <w:rsid w:val="1BD069C3"/>
    <w:rsid w:val="1BF973D2"/>
    <w:rsid w:val="1C247A10"/>
    <w:rsid w:val="1C270126"/>
    <w:rsid w:val="1C326A53"/>
    <w:rsid w:val="1C5A6207"/>
    <w:rsid w:val="1C863CB5"/>
    <w:rsid w:val="1C927EE1"/>
    <w:rsid w:val="1C9C66A3"/>
    <w:rsid w:val="1CB544EA"/>
    <w:rsid w:val="1CC85125"/>
    <w:rsid w:val="1CC96E50"/>
    <w:rsid w:val="1CED1593"/>
    <w:rsid w:val="1CF21281"/>
    <w:rsid w:val="1CFB1FA1"/>
    <w:rsid w:val="1D024669"/>
    <w:rsid w:val="1D1B38A6"/>
    <w:rsid w:val="1D3544E5"/>
    <w:rsid w:val="1D502BB6"/>
    <w:rsid w:val="1D7048E0"/>
    <w:rsid w:val="1DBC079C"/>
    <w:rsid w:val="1DD257D6"/>
    <w:rsid w:val="1DE675DA"/>
    <w:rsid w:val="1E0B71AF"/>
    <w:rsid w:val="1E3A7AC2"/>
    <w:rsid w:val="1E6C7198"/>
    <w:rsid w:val="1E891FDF"/>
    <w:rsid w:val="1E9D1D9F"/>
    <w:rsid w:val="1EC05750"/>
    <w:rsid w:val="1F36793A"/>
    <w:rsid w:val="1F446C62"/>
    <w:rsid w:val="1F564207"/>
    <w:rsid w:val="1F683410"/>
    <w:rsid w:val="1F7A068D"/>
    <w:rsid w:val="1F8F4C78"/>
    <w:rsid w:val="1F9020E1"/>
    <w:rsid w:val="1F985FD7"/>
    <w:rsid w:val="1FA03F27"/>
    <w:rsid w:val="1FB12739"/>
    <w:rsid w:val="1FB54C0A"/>
    <w:rsid w:val="20037EB7"/>
    <w:rsid w:val="202F6697"/>
    <w:rsid w:val="203162FD"/>
    <w:rsid w:val="20370574"/>
    <w:rsid w:val="20454756"/>
    <w:rsid w:val="209470A3"/>
    <w:rsid w:val="20B21093"/>
    <w:rsid w:val="20B827B2"/>
    <w:rsid w:val="20D6330B"/>
    <w:rsid w:val="20DD4591"/>
    <w:rsid w:val="212154AC"/>
    <w:rsid w:val="213A365F"/>
    <w:rsid w:val="215E73DE"/>
    <w:rsid w:val="21677993"/>
    <w:rsid w:val="21802AFA"/>
    <w:rsid w:val="22095BB5"/>
    <w:rsid w:val="22097627"/>
    <w:rsid w:val="22146DBF"/>
    <w:rsid w:val="222709A0"/>
    <w:rsid w:val="224812FB"/>
    <w:rsid w:val="224E2357"/>
    <w:rsid w:val="22547B0A"/>
    <w:rsid w:val="229F1183"/>
    <w:rsid w:val="22BA2FDD"/>
    <w:rsid w:val="22E2398B"/>
    <w:rsid w:val="22F838B4"/>
    <w:rsid w:val="23042611"/>
    <w:rsid w:val="231A4D47"/>
    <w:rsid w:val="231C41DB"/>
    <w:rsid w:val="234C7163"/>
    <w:rsid w:val="2367738F"/>
    <w:rsid w:val="2379619B"/>
    <w:rsid w:val="23F21382"/>
    <w:rsid w:val="241529DE"/>
    <w:rsid w:val="242021E5"/>
    <w:rsid w:val="24280FC3"/>
    <w:rsid w:val="242D28AB"/>
    <w:rsid w:val="24522052"/>
    <w:rsid w:val="24563290"/>
    <w:rsid w:val="24627A17"/>
    <w:rsid w:val="24883A94"/>
    <w:rsid w:val="249B37C8"/>
    <w:rsid w:val="24A64A8D"/>
    <w:rsid w:val="24D975AE"/>
    <w:rsid w:val="24E46809"/>
    <w:rsid w:val="24E94CCE"/>
    <w:rsid w:val="24F37723"/>
    <w:rsid w:val="24FE107E"/>
    <w:rsid w:val="252D5105"/>
    <w:rsid w:val="25414AF2"/>
    <w:rsid w:val="25540FBF"/>
    <w:rsid w:val="25646C2B"/>
    <w:rsid w:val="25820FA8"/>
    <w:rsid w:val="2584775E"/>
    <w:rsid w:val="2593365E"/>
    <w:rsid w:val="25BB6523"/>
    <w:rsid w:val="2625634E"/>
    <w:rsid w:val="26477559"/>
    <w:rsid w:val="26EB3F14"/>
    <w:rsid w:val="27982240"/>
    <w:rsid w:val="27A84DB0"/>
    <w:rsid w:val="27EE3F87"/>
    <w:rsid w:val="281F6361"/>
    <w:rsid w:val="282E5E4F"/>
    <w:rsid w:val="283454F0"/>
    <w:rsid w:val="285A67F0"/>
    <w:rsid w:val="28637024"/>
    <w:rsid w:val="28C84157"/>
    <w:rsid w:val="28D6246B"/>
    <w:rsid w:val="294C1892"/>
    <w:rsid w:val="295944CD"/>
    <w:rsid w:val="2977465F"/>
    <w:rsid w:val="29DE1DA4"/>
    <w:rsid w:val="29E27F93"/>
    <w:rsid w:val="2A0C5DB6"/>
    <w:rsid w:val="2A1760DE"/>
    <w:rsid w:val="2AA61C80"/>
    <w:rsid w:val="2ABC7FBE"/>
    <w:rsid w:val="2AC55341"/>
    <w:rsid w:val="2AFF7F2A"/>
    <w:rsid w:val="2B1E480B"/>
    <w:rsid w:val="2B2D7007"/>
    <w:rsid w:val="2B432337"/>
    <w:rsid w:val="2B4D5DCB"/>
    <w:rsid w:val="2B571E75"/>
    <w:rsid w:val="2B8D5EB0"/>
    <w:rsid w:val="2BC72AF3"/>
    <w:rsid w:val="2BC96AC2"/>
    <w:rsid w:val="2BE24C38"/>
    <w:rsid w:val="2C61183A"/>
    <w:rsid w:val="2C785F40"/>
    <w:rsid w:val="2C817077"/>
    <w:rsid w:val="2C8C743A"/>
    <w:rsid w:val="2CAD216A"/>
    <w:rsid w:val="2CEA3A86"/>
    <w:rsid w:val="2D21195B"/>
    <w:rsid w:val="2D7A129F"/>
    <w:rsid w:val="2D9462C2"/>
    <w:rsid w:val="2E223866"/>
    <w:rsid w:val="2E4253D0"/>
    <w:rsid w:val="2E967247"/>
    <w:rsid w:val="2E9A3DA5"/>
    <w:rsid w:val="2EB9240D"/>
    <w:rsid w:val="2F622EAC"/>
    <w:rsid w:val="2F8067E5"/>
    <w:rsid w:val="2FA6768D"/>
    <w:rsid w:val="2FC736C3"/>
    <w:rsid w:val="2FD323C1"/>
    <w:rsid w:val="30263A91"/>
    <w:rsid w:val="30274AA1"/>
    <w:rsid w:val="303E3F0D"/>
    <w:rsid w:val="30497FDB"/>
    <w:rsid w:val="3081075D"/>
    <w:rsid w:val="30B719A9"/>
    <w:rsid w:val="30E163C6"/>
    <w:rsid w:val="311365E5"/>
    <w:rsid w:val="317671D9"/>
    <w:rsid w:val="318642D6"/>
    <w:rsid w:val="318A15DF"/>
    <w:rsid w:val="31A227AA"/>
    <w:rsid w:val="31BB319E"/>
    <w:rsid w:val="323822F7"/>
    <w:rsid w:val="32594BDE"/>
    <w:rsid w:val="325D130B"/>
    <w:rsid w:val="32637A75"/>
    <w:rsid w:val="328A6117"/>
    <w:rsid w:val="33112E36"/>
    <w:rsid w:val="335D2AB3"/>
    <w:rsid w:val="33BC4AD3"/>
    <w:rsid w:val="33C819B9"/>
    <w:rsid w:val="33CE1008"/>
    <w:rsid w:val="33F702EF"/>
    <w:rsid w:val="33FE50F9"/>
    <w:rsid w:val="344D0907"/>
    <w:rsid w:val="34577863"/>
    <w:rsid w:val="347D6066"/>
    <w:rsid w:val="349F2FAD"/>
    <w:rsid w:val="34B05E21"/>
    <w:rsid w:val="34B44EDC"/>
    <w:rsid w:val="34B82E4C"/>
    <w:rsid w:val="34E569EE"/>
    <w:rsid w:val="35015E15"/>
    <w:rsid w:val="355221EB"/>
    <w:rsid w:val="355D52AF"/>
    <w:rsid w:val="356E35FB"/>
    <w:rsid w:val="35C82F23"/>
    <w:rsid w:val="35D54265"/>
    <w:rsid w:val="35EE05F4"/>
    <w:rsid w:val="361538C3"/>
    <w:rsid w:val="363A59E6"/>
    <w:rsid w:val="36423ADA"/>
    <w:rsid w:val="36525B0F"/>
    <w:rsid w:val="3680093E"/>
    <w:rsid w:val="36B427DD"/>
    <w:rsid w:val="36C86E24"/>
    <w:rsid w:val="36CF179E"/>
    <w:rsid w:val="36D31D64"/>
    <w:rsid w:val="372800F2"/>
    <w:rsid w:val="372B12CF"/>
    <w:rsid w:val="3783375E"/>
    <w:rsid w:val="378C239F"/>
    <w:rsid w:val="379605A1"/>
    <w:rsid w:val="37971BCD"/>
    <w:rsid w:val="37A63AE4"/>
    <w:rsid w:val="37DA5F5D"/>
    <w:rsid w:val="38526030"/>
    <w:rsid w:val="3861052E"/>
    <w:rsid w:val="38B82062"/>
    <w:rsid w:val="38C33A3B"/>
    <w:rsid w:val="396014C5"/>
    <w:rsid w:val="398B7A5A"/>
    <w:rsid w:val="39CD162F"/>
    <w:rsid w:val="39F02644"/>
    <w:rsid w:val="3A675AEE"/>
    <w:rsid w:val="3AB05FEA"/>
    <w:rsid w:val="3ABD04CE"/>
    <w:rsid w:val="3AC21029"/>
    <w:rsid w:val="3AC21656"/>
    <w:rsid w:val="3AC62570"/>
    <w:rsid w:val="3ADF3186"/>
    <w:rsid w:val="3B097A04"/>
    <w:rsid w:val="3B1F17F6"/>
    <w:rsid w:val="3B641B82"/>
    <w:rsid w:val="3B7C3770"/>
    <w:rsid w:val="3B985EAA"/>
    <w:rsid w:val="3BB67CF3"/>
    <w:rsid w:val="3BCE7B87"/>
    <w:rsid w:val="3C49566F"/>
    <w:rsid w:val="3C6A2095"/>
    <w:rsid w:val="3CB44FCF"/>
    <w:rsid w:val="3CBC2C2E"/>
    <w:rsid w:val="3CF61A67"/>
    <w:rsid w:val="3CF7504B"/>
    <w:rsid w:val="3CFF5FB3"/>
    <w:rsid w:val="3D124918"/>
    <w:rsid w:val="3D4D1832"/>
    <w:rsid w:val="3D5E13C6"/>
    <w:rsid w:val="3DCF3F5E"/>
    <w:rsid w:val="3DFE5600"/>
    <w:rsid w:val="3E0B34D2"/>
    <w:rsid w:val="3E263CAA"/>
    <w:rsid w:val="3E3D0C43"/>
    <w:rsid w:val="3E5117BA"/>
    <w:rsid w:val="3E5715D0"/>
    <w:rsid w:val="3EE778C5"/>
    <w:rsid w:val="3EEA427D"/>
    <w:rsid w:val="3EF61741"/>
    <w:rsid w:val="3F0108B2"/>
    <w:rsid w:val="3F2E080C"/>
    <w:rsid w:val="3F38171D"/>
    <w:rsid w:val="3F413890"/>
    <w:rsid w:val="3F60392D"/>
    <w:rsid w:val="3F77228F"/>
    <w:rsid w:val="3F7B2399"/>
    <w:rsid w:val="3F9016FA"/>
    <w:rsid w:val="3F910DFD"/>
    <w:rsid w:val="3F9418BB"/>
    <w:rsid w:val="3F98563D"/>
    <w:rsid w:val="3FA23A6B"/>
    <w:rsid w:val="3FB87759"/>
    <w:rsid w:val="3FC77802"/>
    <w:rsid w:val="3FE03D83"/>
    <w:rsid w:val="3FE505B8"/>
    <w:rsid w:val="3FF17A03"/>
    <w:rsid w:val="4042001C"/>
    <w:rsid w:val="4062329B"/>
    <w:rsid w:val="406B3979"/>
    <w:rsid w:val="4087295A"/>
    <w:rsid w:val="40945034"/>
    <w:rsid w:val="40A1432E"/>
    <w:rsid w:val="40DD6ACE"/>
    <w:rsid w:val="40E37DAD"/>
    <w:rsid w:val="40F31341"/>
    <w:rsid w:val="411E34E0"/>
    <w:rsid w:val="412F4FE5"/>
    <w:rsid w:val="41D82537"/>
    <w:rsid w:val="427021CA"/>
    <w:rsid w:val="42A00543"/>
    <w:rsid w:val="42C83582"/>
    <w:rsid w:val="4307201B"/>
    <w:rsid w:val="43290E88"/>
    <w:rsid w:val="433D0EDA"/>
    <w:rsid w:val="434867A8"/>
    <w:rsid w:val="434A6783"/>
    <w:rsid w:val="439D5438"/>
    <w:rsid w:val="43AB69C0"/>
    <w:rsid w:val="43B47D9E"/>
    <w:rsid w:val="43BA57AA"/>
    <w:rsid w:val="441764FB"/>
    <w:rsid w:val="44CB215D"/>
    <w:rsid w:val="44E62DB3"/>
    <w:rsid w:val="4536507F"/>
    <w:rsid w:val="45777072"/>
    <w:rsid w:val="45AA5148"/>
    <w:rsid w:val="45B54ABD"/>
    <w:rsid w:val="45BC4CA7"/>
    <w:rsid w:val="45DA0FB9"/>
    <w:rsid w:val="4660675D"/>
    <w:rsid w:val="467C613A"/>
    <w:rsid w:val="47064679"/>
    <w:rsid w:val="4711534E"/>
    <w:rsid w:val="471E0C88"/>
    <w:rsid w:val="472077FD"/>
    <w:rsid w:val="47613E2D"/>
    <w:rsid w:val="477A640B"/>
    <w:rsid w:val="477E5C8A"/>
    <w:rsid w:val="47917F66"/>
    <w:rsid w:val="4794156C"/>
    <w:rsid w:val="47A57F67"/>
    <w:rsid w:val="47F918B0"/>
    <w:rsid w:val="48172C94"/>
    <w:rsid w:val="487E10E5"/>
    <w:rsid w:val="48893CB2"/>
    <w:rsid w:val="48DB0710"/>
    <w:rsid w:val="48EA780E"/>
    <w:rsid w:val="48FD17AB"/>
    <w:rsid w:val="492822EC"/>
    <w:rsid w:val="49493C2E"/>
    <w:rsid w:val="49553F89"/>
    <w:rsid w:val="495F0F1F"/>
    <w:rsid w:val="4972185D"/>
    <w:rsid w:val="497F5E8B"/>
    <w:rsid w:val="497F7CEB"/>
    <w:rsid w:val="49E067A7"/>
    <w:rsid w:val="4A5105F1"/>
    <w:rsid w:val="4A7020E0"/>
    <w:rsid w:val="4A753601"/>
    <w:rsid w:val="4A796925"/>
    <w:rsid w:val="4A9B6B0F"/>
    <w:rsid w:val="4A9E013B"/>
    <w:rsid w:val="4AA2501A"/>
    <w:rsid w:val="4AB81C17"/>
    <w:rsid w:val="4AC12EEC"/>
    <w:rsid w:val="4ACC09D5"/>
    <w:rsid w:val="4ADE48AB"/>
    <w:rsid w:val="4AF84C20"/>
    <w:rsid w:val="4AFF2377"/>
    <w:rsid w:val="4B182073"/>
    <w:rsid w:val="4B495045"/>
    <w:rsid w:val="4B7C3B73"/>
    <w:rsid w:val="4B8905B9"/>
    <w:rsid w:val="4BA417D3"/>
    <w:rsid w:val="4BA534FD"/>
    <w:rsid w:val="4C7A6DB1"/>
    <w:rsid w:val="4C837D4A"/>
    <w:rsid w:val="4CBD1224"/>
    <w:rsid w:val="4D19751D"/>
    <w:rsid w:val="4D380E27"/>
    <w:rsid w:val="4D433D2F"/>
    <w:rsid w:val="4D6971B9"/>
    <w:rsid w:val="4D6E2C56"/>
    <w:rsid w:val="4DC90B7A"/>
    <w:rsid w:val="4E6339CA"/>
    <w:rsid w:val="4E963240"/>
    <w:rsid w:val="4EF120B3"/>
    <w:rsid w:val="4F1C4E2B"/>
    <w:rsid w:val="4F2315EB"/>
    <w:rsid w:val="4F2F5BC9"/>
    <w:rsid w:val="4F3A58A3"/>
    <w:rsid w:val="4F3B1C02"/>
    <w:rsid w:val="4F7E5E82"/>
    <w:rsid w:val="4F8332EE"/>
    <w:rsid w:val="4FAD2045"/>
    <w:rsid w:val="502F6769"/>
    <w:rsid w:val="503C735E"/>
    <w:rsid w:val="506F14E1"/>
    <w:rsid w:val="50832B36"/>
    <w:rsid w:val="50BF646F"/>
    <w:rsid w:val="50DA66DE"/>
    <w:rsid w:val="50DC76A5"/>
    <w:rsid w:val="50FB2D2C"/>
    <w:rsid w:val="510B33C3"/>
    <w:rsid w:val="516518B1"/>
    <w:rsid w:val="5194492C"/>
    <w:rsid w:val="51A60749"/>
    <w:rsid w:val="51B031CC"/>
    <w:rsid w:val="51CE48F2"/>
    <w:rsid w:val="51D26A30"/>
    <w:rsid w:val="523654F3"/>
    <w:rsid w:val="523B648B"/>
    <w:rsid w:val="52465C19"/>
    <w:rsid w:val="526955FA"/>
    <w:rsid w:val="527A2D47"/>
    <w:rsid w:val="529407F8"/>
    <w:rsid w:val="52B2493B"/>
    <w:rsid w:val="52B342EE"/>
    <w:rsid w:val="52D26134"/>
    <w:rsid w:val="52F649CD"/>
    <w:rsid w:val="52F73333"/>
    <w:rsid w:val="530C1269"/>
    <w:rsid w:val="53146EB5"/>
    <w:rsid w:val="532446B6"/>
    <w:rsid w:val="53377B6E"/>
    <w:rsid w:val="53594E97"/>
    <w:rsid w:val="53801FB5"/>
    <w:rsid w:val="53A345A2"/>
    <w:rsid w:val="53E317AC"/>
    <w:rsid w:val="53EC175F"/>
    <w:rsid w:val="53F9647A"/>
    <w:rsid w:val="54A20B27"/>
    <w:rsid w:val="54DB2D6A"/>
    <w:rsid w:val="553571E3"/>
    <w:rsid w:val="556C4736"/>
    <w:rsid w:val="55AA7B6E"/>
    <w:rsid w:val="56047BC8"/>
    <w:rsid w:val="565076BF"/>
    <w:rsid w:val="56650C78"/>
    <w:rsid w:val="5678463B"/>
    <w:rsid w:val="56BD2ED7"/>
    <w:rsid w:val="56CC2B0F"/>
    <w:rsid w:val="56E966D3"/>
    <w:rsid w:val="57364B06"/>
    <w:rsid w:val="5763425F"/>
    <w:rsid w:val="57711C99"/>
    <w:rsid w:val="5775796E"/>
    <w:rsid w:val="57924BC4"/>
    <w:rsid w:val="582A71DE"/>
    <w:rsid w:val="586B07F2"/>
    <w:rsid w:val="587471BD"/>
    <w:rsid w:val="58770B73"/>
    <w:rsid w:val="58B400B4"/>
    <w:rsid w:val="58FF206B"/>
    <w:rsid w:val="59222326"/>
    <w:rsid w:val="59263135"/>
    <w:rsid w:val="592F3B0F"/>
    <w:rsid w:val="595758E3"/>
    <w:rsid w:val="59922B4F"/>
    <w:rsid w:val="59CE6CD2"/>
    <w:rsid w:val="5A3B0071"/>
    <w:rsid w:val="5ABA6C05"/>
    <w:rsid w:val="5AC8043F"/>
    <w:rsid w:val="5AEC3959"/>
    <w:rsid w:val="5B236494"/>
    <w:rsid w:val="5B294131"/>
    <w:rsid w:val="5B630496"/>
    <w:rsid w:val="5B9156C1"/>
    <w:rsid w:val="5BBE544D"/>
    <w:rsid w:val="5BEB07A7"/>
    <w:rsid w:val="5C042CD4"/>
    <w:rsid w:val="5C1B733E"/>
    <w:rsid w:val="5C253502"/>
    <w:rsid w:val="5C676F7A"/>
    <w:rsid w:val="5C796DE8"/>
    <w:rsid w:val="5CCC6EA0"/>
    <w:rsid w:val="5CF21155"/>
    <w:rsid w:val="5D4E6AAE"/>
    <w:rsid w:val="5D536274"/>
    <w:rsid w:val="5D610A82"/>
    <w:rsid w:val="5D782E25"/>
    <w:rsid w:val="5DAC5F1E"/>
    <w:rsid w:val="5DB11358"/>
    <w:rsid w:val="5DB21473"/>
    <w:rsid w:val="5DE97DA9"/>
    <w:rsid w:val="5DF50DD3"/>
    <w:rsid w:val="5E1436C8"/>
    <w:rsid w:val="5E7B2F4E"/>
    <w:rsid w:val="5E9305E9"/>
    <w:rsid w:val="5EAE22FF"/>
    <w:rsid w:val="5EBE27B9"/>
    <w:rsid w:val="5EF76404"/>
    <w:rsid w:val="5F3E534E"/>
    <w:rsid w:val="5F832F52"/>
    <w:rsid w:val="5F8D7B19"/>
    <w:rsid w:val="5FB011CE"/>
    <w:rsid w:val="5FBD4B7B"/>
    <w:rsid w:val="5FF6091C"/>
    <w:rsid w:val="60087E12"/>
    <w:rsid w:val="601B710B"/>
    <w:rsid w:val="60270991"/>
    <w:rsid w:val="60590FF8"/>
    <w:rsid w:val="605B6946"/>
    <w:rsid w:val="60732927"/>
    <w:rsid w:val="608844DB"/>
    <w:rsid w:val="6089654C"/>
    <w:rsid w:val="60964011"/>
    <w:rsid w:val="60E04046"/>
    <w:rsid w:val="611E4C85"/>
    <w:rsid w:val="61230270"/>
    <w:rsid w:val="612E02FA"/>
    <w:rsid w:val="61D5089E"/>
    <w:rsid w:val="61DB7837"/>
    <w:rsid w:val="61DC775F"/>
    <w:rsid w:val="61DF60E0"/>
    <w:rsid w:val="61F75DCA"/>
    <w:rsid w:val="620C4899"/>
    <w:rsid w:val="628E67CB"/>
    <w:rsid w:val="62C24F54"/>
    <w:rsid w:val="62D2140D"/>
    <w:rsid w:val="62E745D8"/>
    <w:rsid w:val="6304231F"/>
    <w:rsid w:val="630808A6"/>
    <w:rsid w:val="63C43502"/>
    <w:rsid w:val="63E23981"/>
    <w:rsid w:val="63E73D94"/>
    <w:rsid w:val="6425096E"/>
    <w:rsid w:val="64364C68"/>
    <w:rsid w:val="64612B4B"/>
    <w:rsid w:val="649220BD"/>
    <w:rsid w:val="64A34F1C"/>
    <w:rsid w:val="64A70B66"/>
    <w:rsid w:val="64B70BDA"/>
    <w:rsid w:val="64F56E2E"/>
    <w:rsid w:val="65366CC8"/>
    <w:rsid w:val="656E6E7B"/>
    <w:rsid w:val="657D04D2"/>
    <w:rsid w:val="658E1FD6"/>
    <w:rsid w:val="65A36E0B"/>
    <w:rsid w:val="65AB5ED6"/>
    <w:rsid w:val="65B66C1C"/>
    <w:rsid w:val="65D06A0F"/>
    <w:rsid w:val="66372649"/>
    <w:rsid w:val="665D3352"/>
    <w:rsid w:val="6693676A"/>
    <w:rsid w:val="66B1526C"/>
    <w:rsid w:val="66E87B4F"/>
    <w:rsid w:val="66F950AD"/>
    <w:rsid w:val="6736445C"/>
    <w:rsid w:val="67886C00"/>
    <w:rsid w:val="67B43EE7"/>
    <w:rsid w:val="683C40B0"/>
    <w:rsid w:val="68BC6C56"/>
    <w:rsid w:val="691242B5"/>
    <w:rsid w:val="69191058"/>
    <w:rsid w:val="69824E08"/>
    <w:rsid w:val="69961C2E"/>
    <w:rsid w:val="69A80EE8"/>
    <w:rsid w:val="69B100AB"/>
    <w:rsid w:val="69B6024A"/>
    <w:rsid w:val="69C575B5"/>
    <w:rsid w:val="69E26936"/>
    <w:rsid w:val="6A644D6C"/>
    <w:rsid w:val="6A68297D"/>
    <w:rsid w:val="6AC975E8"/>
    <w:rsid w:val="6ACE44E6"/>
    <w:rsid w:val="6AD71C34"/>
    <w:rsid w:val="6AE95547"/>
    <w:rsid w:val="6B2763A4"/>
    <w:rsid w:val="6B644067"/>
    <w:rsid w:val="6B670D4F"/>
    <w:rsid w:val="6B740534"/>
    <w:rsid w:val="6B78606E"/>
    <w:rsid w:val="6B9236A3"/>
    <w:rsid w:val="6BAD3325"/>
    <w:rsid w:val="6BD97B33"/>
    <w:rsid w:val="6C1C53D8"/>
    <w:rsid w:val="6C3A053E"/>
    <w:rsid w:val="6C70123C"/>
    <w:rsid w:val="6CAD0F6F"/>
    <w:rsid w:val="6CBC2FA3"/>
    <w:rsid w:val="6CBF5146"/>
    <w:rsid w:val="6CE4695B"/>
    <w:rsid w:val="6CF22F04"/>
    <w:rsid w:val="6CFB07DB"/>
    <w:rsid w:val="6D434C60"/>
    <w:rsid w:val="6D5D74EA"/>
    <w:rsid w:val="6D7D12BA"/>
    <w:rsid w:val="6D7E2C5C"/>
    <w:rsid w:val="6D8F4504"/>
    <w:rsid w:val="6D9538F9"/>
    <w:rsid w:val="6DD51027"/>
    <w:rsid w:val="6DDA146A"/>
    <w:rsid w:val="6E075AAD"/>
    <w:rsid w:val="6E0778F4"/>
    <w:rsid w:val="6E184B0E"/>
    <w:rsid w:val="6E1F7C4B"/>
    <w:rsid w:val="6E495BAB"/>
    <w:rsid w:val="6E4B64BA"/>
    <w:rsid w:val="6E722C4E"/>
    <w:rsid w:val="6E954BA4"/>
    <w:rsid w:val="6ED67B0D"/>
    <w:rsid w:val="6F394D3C"/>
    <w:rsid w:val="6F683717"/>
    <w:rsid w:val="6F78162E"/>
    <w:rsid w:val="6FC46A47"/>
    <w:rsid w:val="6FDB22BD"/>
    <w:rsid w:val="6FE53098"/>
    <w:rsid w:val="6FEC52A6"/>
    <w:rsid w:val="6FF36F2C"/>
    <w:rsid w:val="700215D2"/>
    <w:rsid w:val="70194B6E"/>
    <w:rsid w:val="702973F9"/>
    <w:rsid w:val="702A7562"/>
    <w:rsid w:val="703424D2"/>
    <w:rsid w:val="70417B82"/>
    <w:rsid w:val="705C1A8F"/>
    <w:rsid w:val="708E1913"/>
    <w:rsid w:val="70A17419"/>
    <w:rsid w:val="71053B3E"/>
    <w:rsid w:val="714C09F9"/>
    <w:rsid w:val="71766FD0"/>
    <w:rsid w:val="71940950"/>
    <w:rsid w:val="71A46848"/>
    <w:rsid w:val="71FB375D"/>
    <w:rsid w:val="721F6C71"/>
    <w:rsid w:val="722E55FB"/>
    <w:rsid w:val="723B1B5B"/>
    <w:rsid w:val="72B8075F"/>
    <w:rsid w:val="72D25027"/>
    <w:rsid w:val="72D80704"/>
    <w:rsid w:val="72E25E16"/>
    <w:rsid w:val="72E6721A"/>
    <w:rsid w:val="731955B0"/>
    <w:rsid w:val="732024E7"/>
    <w:rsid w:val="73425B75"/>
    <w:rsid w:val="73694491"/>
    <w:rsid w:val="736B3197"/>
    <w:rsid w:val="73966F5D"/>
    <w:rsid w:val="739F458D"/>
    <w:rsid w:val="73AD33C8"/>
    <w:rsid w:val="73BC16BE"/>
    <w:rsid w:val="73CB266A"/>
    <w:rsid w:val="73EF6F22"/>
    <w:rsid w:val="74882D20"/>
    <w:rsid w:val="74AB784D"/>
    <w:rsid w:val="74AE4F40"/>
    <w:rsid w:val="754C2269"/>
    <w:rsid w:val="757E49BE"/>
    <w:rsid w:val="75DC6927"/>
    <w:rsid w:val="763279EF"/>
    <w:rsid w:val="7638110C"/>
    <w:rsid w:val="763E6180"/>
    <w:rsid w:val="765548E4"/>
    <w:rsid w:val="76595CC4"/>
    <w:rsid w:val="76711720"/>
    <w:rsid w:val="76844C23"/>
    <w:rsid w:val="769702F5"/>
    <w:rsid w:val="76A4299C"/>
    <w:rsid w:val="76CF5BC5"/>
    <w:rsid w:val="76EF7EEB"/>
    <w:rsid w:val="770A1E4B"/>
    <w:rsid w:val="77B00F2F"/>
    <w:rsid w:val="781E5417"/>
    <w:rsid w:val="78D34490"/>
    <w:rsid w:val="78EC3B6D"/>
    <w:rsid w:val="78F55E6D"/>
    <w:rsid w:val="793A17EE"/>
    <w:rsid w:val="79474C84"/>
    <w:rsid w:val="796D3DD3"/>
    <w:rsid w:val="79C76569"/>
    <w:rsid w:val="79E11358"/>
    <w:rsid w:val="7A2144DB"/>
    <w:rsid w:val="7A271C1A"/>
    <w:rsid w:val="7A313E8F"/>
    <w:rsid w:val="7A7063F7"/>
    <w:rsid w:val="7A9E347A"/>
    <w:rsid w:val="7AB14320"/>
    <w:rsid w:val="7AC80FAA"/>
    <w:rsid w:val="7AD82781"/>
    <w:rsid w:val="7AE65AE7"/>
    <w:rsid w:val="7AEE05EF"/>
    <w:rsid w:val="7AF01E6E"/>
    <w:rsid w:val="7B1A0919"/>
    <w:rsid w:val="7B321B89"/>
    <w:rsid w:val="7B4163ED"/>
    <w:rsid w:val="7B6871BF"/>
    <w:rsid w:val="7B6A4C2F"/>
    <w:rsid w:val="7BD06B60"/>
    <w:rsid w:val="7C2C144F"/>
    <w:rsid w:val="7C351CB2"/>
    <w:rsid w:val="7C6927AC"/>
    <w:rsid w:val="7C7F5899"/>
    <w:rsid w:val="7C8D1A44"/>
    <w:rsid w:val="7C9C356B"/>
    <w:rsid w:val="7CA45CD4"/>
    <w:rsid w:val="7CB55A0C"/>
    <w:rsid w:val="7CD0260B"/>
    <w:rsid w:val="7D25359A"/>
    <w:rsid w:val="7D4274B2"/>
    <w:rsid w:val="7D6055D7"/>
    <w:rsid w:val="7D6E64F9"/>
    <w:rsid w:val="7E370FE0"/>
    <w:rsid w:val="7E700DF0"/>
    <w:rsid w:val="7E71548C"/>
    <w:rsid w:val="7E795DC1"/>
    <w:rsid w:val="7E897616"/>
    <w:rsid w:val="7E93168B"/>
    <w:rsid w:val="7ED863BA"/>
    <w:rsid w:val="7F4D3D1D"/>
    <w:rsid w:val="7F515C25"/>
    <w:rsid w:val="7F7818B1"/>
    <w:rsid w:val="7F926022"/>
    <w:rsid w:val="7F9823B2"/>
    <w:rsid w:val="7FF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qFormat/>
    <w:uiPriority w:val="0"/>
    <w:rPr>
      <w:rFonts w:ascii="Times New Roman" w:hAnsi="Times New Roman" w:eastAsia="宋体" w:cs="Times New Roman"/>
      <w:kern w:val="2"/>
      <w:sz w:val="18"/>
      <w:szCs w:val="18"/>
    </w:rPr>
  </w:style>
  <w:style w:type="character" w:customStyle="1" w:styleId="10">
    <w:name w:val="页脚 Char"/>
    <w:basedOn w:val="7"/>
    <w:link w:val="4"/>
    <w:qFormat/>
    <w:uiPriority w:val="99"/>
    <w:rPr>
      <w:rFonts w:ascii="Times New Roman" w:hAnsi="Times New Roman" w:eastAsia="宋体" w:cs="Times New Roman"/>
      <w:kern w:val="2"/>
      <w:sz w:val="18"/>
      <w:szCs w:val="18"/>
    </w:rPr>
  </w:style>
  <w:style w:type="character" w:customStyle="1" w:styleId="11">
    <w:name w:val="批注框文本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1269</Words>
  <Characters>1272</Characters>
  <Lines>6</Lines>
  <Paragraphs>1</Paragraphs>
  <TotalTime>13</TotalTime>
  <ScaleCrop>false</ScaleCrop>
  <LinksUpToDate>false</LinksUpToDate>
  <CharactersWithSpaces>1272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2021-11-01T03:57:00Z</dcterms:created>
  <dc:creator>wgl</dc:creator>
  <cp:lastModifiedBy>gjm</cp:lastModifiedBy>
  <cp:lastPrinted>2025-04-24T09:36:00Z</cp:lastPrinted>
  <dcterms:modified xsi:type="dcterms:W3CDTF">2025-07-22T03:45:07Z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18FC1A2298DD4F6B87EA6F0BDD00AC46_13</vt:lpwstr>
  </property>
  <property fmtid="{D5CDD505-2E9C-101B-9397-08002B2CF9AE}" pid="4" name="KSOTemplateDocerSaveRecord">
    <vt:lpwstr>eyJoZGlkIjoiODc4Y2I4YzQwYmExNzI2NWQyNjk0NTliNjU3NmE1ZjYiLCJ1c2VySWQiOiIxNjU1MDMwMzE5In0=</vt:lpwstr>
  </property>
</Properties>
</file>